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7A5A" w:rsidRPr="006573BD" w:rsidRDefault="00767A5A" w:rsidP="00767A5A">
      <w:pPr>
        <w:spacing w:line="580" w:lineRule="exact"/>
        <w:rPr>
          <w:rFonts w:ascii="方正黑体_GBK" w:eastAsia="方正黑体_GBK" w:hAnsi="Times New Roman"/>
          <w:sz w:val="30"/>
          <w:szCs w:val="30"/>
        </w:rPr>
      </w:pPr>
      <w:r w:rsidRPr="006573BD">
        <w:rPr>
          <w:rFonts w:ascii="方正黑体_GBK" w:eastAsia="方正黑体_GBK" w:hAnsi="黑体" w:hint="eastAsia"/>
          <w:sz w:val="30"/>
          <w:szCs w:val="30"/>
        </w:rPr>
        <w:t>附件</w:t>
      </w:r>
    </w:p>
    <w:p w:rsidR="00767A5A" w:rsidRDefault="00767A5A" w:rsidP="00767A5A">
      <w:pPr>
        <w:spacing w:line="588" w:lineRule="exact"/>
        <w:jc w:val="center"/>
        <w:rPr>
          <w:rFonts w:ascii="方正小标宋_GBK" w:eastAsia="方正小标宋_GBK" w:hAnsi="Times New Roman"/>
          <w:sz w:val="40"/>
          <w:szCs w:val="40"/>
        </w:rPr>
      </w:pPr>
    </w:p>
    <w:p w:rsidR="00767A5A" w:rsidRDefault="00767A5A" w:rsidP="00767A5A">
      <w:pPr>
        <w:spacing w:line="588" w:lineRule="exact"/>
        <w:jc w:val="center"/>
        <w:rPr>
          <w:rFonts w:ascii="方正小标宋_GBK" w:eastAsia="方正小标宋_GBK" w:hAnsi="Times New Roman"/>
          <w:sz w:val="40"/>
          <w:szCs w:val="40"/>
        </w:rPr>
      </w:pPr>
    </w:p>
    <w:p w:rsidR="00767A5A" w:rsidRPr="006573BD" w:rsidRDefault="00767A5A" w:rsidP="00767A5A">
      <w:pPr>
        <w:spacing w:line="588" w:lineRule="exact"/>
        <w:jc w:val="center"/>
        <w:rPr>
          <w:rFonts w:ascii="方正小标宋_GBK" w:eastAsia="方正小标宋_GBK" w:hAnsi="Times New Roman"/>
          <w:sz w:val="40"/>
          <w:szCs w:val="40"/>
        </w:rPr>
      </w:pPr>
      <w:r w:rsidRPr="006573BD">
        <w:rPr>
          <w:rFonts w:ascii="方正小标宋_GBK" w:eastAsia="方正小标宋_GBK" w:hAnsi="Times New Roman" w:hint="eastAsia"/>
          <w:sz w:val="40"/>
          <w:szCs w:val="40"/>
        </w:rPr>
        <w:t>关于对会计领域违法失信相关责任主体</w:t>
      </w:r>
    </w:p>
    <w:p w:rsidR="00767A5A" w:rsidRPr="006573BD" w:rsidRDefault="00767A5A" w:rsidP="00767A5A">
      <w:pPr>
        <w:spacing w:line="588" w:lineRule="exact"/>
        <w:jc w:val="center"/>
        <w:rPr>
          <w:rFonts w:ascii="方正小标宋_GBK" w:eastAsia="方正小标宋_GBK" w:hAnsi="Times New Roman"/>
          <w:sz w:val="40"/>
          <w:szCs w:val="40"/>
        </w:rPr>
      </w:pPr>
      <w:r w:rsidRPr="006573BD">
        <w:rPr>
          <w:rFonts w:ascii="方正小标宋_GBK" w:eastAsia="方正小标宋_GBK" w:hAnsi="Times New Roman" w:hint="eastAsia"/>
          <w:sz w:val="40"/>
          <w:szCs w:val="40"/>
        </w:rPr>
        <w:t>实施联合惩戒的合作备忘录</w:t>
      </w:r>
    </w:p>
    <w:p w:rsidR="00767A5A" w:rsidRPr="00176366" w:rsidRDefault="00767A5A" w:rsidP="00767A5A">
      <w:pPr>
        <w:spacing w:line="588" w:lineRule="exact"/>
        <w:rPr>
          <w:rFonts w:ascii="Times New Roman" w:eastAsia="仿宋_GB2312" w:hAnsi="Times New Roman"/>
          <w:sz w:val="32"/>
          <w:szCs w:val="32"/>
        </w:rPr>
      </w:pPr>
    </w:p>
    <w:p w:rsidR="00767A5A" w:rsidRPr="00DE3E82" w:rsidRDefault="00767A5A" w:rsidP="00767A5A">
      <w:pPr>
        <w:spacing w:line="588" w:lineRule="exact"/>
        <w:ind w:firstLineChars="200" w:firstLine="600"/>
        <w:rPr>
          <w:rFonts w:ascii="Times New Roman" w:eastAsia="方正仿宋_GBK" w:hAnsi="Times New Roman"/>
          <w:sz w:val="30"/>
          <w:szCs w:val="30"/>
        </w:rPr>
      </w:pPr>
      <w:r>
        <w:rPr>
          <w:rFonts w:ascii="Times New Roman" w:eastAsia="方正仿宋_GBK" w:hAnsi="Times New Roman" w:hint="eastAsia"/>
          <w:sz w:val="30"/>
          <w:szCs w:val="30"/>
        </w:rPr>
        <w:t>为全面贯彻党的十九大和十九届二中、三中全会精神</w:t>
      </w:r>
      <w:r w:rsidRPr="00DE3E82">
        <w:rPr>
          <w:rFonts w:ascii="Times New Roman" w:eastAsia="方正仿宋_GBK" w:hAnsi="Times New Roman"/>
          <w:sz w:val="30"/>
          <w:szCs w:val="30"/>
        </w:rPr>
        <w:t>，</w:t>
      </w:r>
      <w:r>
        <w:rPr>
          <w:rFonts w:ascii="Times New Roman" w:eastAsia="方正仿宋_GBK" w:hAnsi="Times New Roman" w:hint="eastAsia"/>
          <w:sz w:val="30"/>
          <w:szCs w:val="30"/>
        </w:rPr>
        <w:t>以习近平新时代中国特色社会主义思想为指导，</w:t>
      </w:r>
      <w:r>
        <w:rPr>
          <w:rFonts w:ascii="Times New Roman" w:eastAsia="方正仿宋_GBK" w:hAnsi="Times New Roman"/>
          <w:sz w:val="30"/>
          <w:szCs w:val="30"/>
        </w:rPr>
        <w:t>落实《会计法》</w:t>
      </w:r>
      <w:r w:rsidRPr="00DE3E82">
        <w:rPr>
          <w:rFonts w:ascii="Times New Roman" w:eastAsia="方正仿宋_GBK" w:hAnsi="Times New Roman"/>
          <w:sz w:val="30"/>
          <w:szCs w:val="30"/>
        </w:rPr>
        <w:t>《国务院关于印发社会信用体系建设规划纲要（</w:t>
      </w:r>
      <w:r w:rsidRPr="00DE3E82">
        <w:rPr>
          <w:rFonts w:ascii="Times New Roman" w:eastAsia="方正仿宋_GBK" w:hAnsi="Times New Roman"/>
          <w:sz w:val="30"/>
          <w:szCs w:val="30"/>
        </w:rPr>
        <w:t>2014-2020</w:t>
      </w:r>
      <w:r w:rsidRPr="00DE3E82">
        <w:rPr>
          <w:rFonts w:ascii="Times New Roman" w:eastAsia="方正仿宋_GBK" w:hAnsi="Times New Roman"/>
          <w:sz w:val="30"/>
          <w:szCs w:val="30"/>
        </w:rPr>
        <w:t>年）的通知》（国发〔</w:t>
      </w:r>
      <w:r w:rsidRPr="00DE3E82">
        <w:rPr>
          <w:rFonts w:ascii="Times New Roman" w:eastAsia="方正仿宋_GBK" w:hAnsi="Times New Roman"/>
          <w:sz w:val="30"/>
          <w:szCs w:val="30"/>
        </w:rPr>
        <w:t>2014</w:t>
      </w:r>
      <w:r w:rsidRPr="00DE3E82">
        <w:rPr>
          <w:rFonts w:ascii="Times New Roman" w:eastAsia="方正仿宋_GBK" w:hAnsi="Times New Roman"/>
          <w:sz w:val="30"/>
          <w:szCs w:val="30"/>
        </w:rPr>
        <w:t>〕</w:t>
      </w:r>
      <w:r w:rsidRPr="00DE3E82">
        <w:rPr>
          <w:rFonts w:ascii="Times New Roman" w:eastAsia="方正仿宋_GBK" w:hAnsi="Times New Roman"/>
          <w:sz w:val="30"/>
          <w:szCs w:val="30"/>
        </w:rPr>
        <w:t>21</w:t>
      </w:r>
      <w:r w:rsidRPr="00DE3E82">
        <w:rPr>
          <w:rFonts w:ascii="Times New Roman" w:eastAsia="方正仿宋_GBK" w:hAnsi="Times New Roman"/>
          <w:sz w:val="30"/>
          <w:szCs w:val="30"/>
        </w:rPr>
        <w:t>号）、《国务院关于建立完善守信联合激励和失信联合惩戒制度加快推进社会诚信建设的指导意见》（国发〔</w:t>
      </w:r>
      <w:r w:rsidRPr="00DE3E82">
        <w:rPr>
          <w:rFonts w:ascii="Times New Roman" w:eastAsia="方正仿宋_GBK" w:hAnsi="Times New Roman"/>
          <w:sz w:val="30"/>
          <w:szCs w:val="30"/>
        </w:rPr>
        <w:t>2016</w:t>
      </w:r>
      <w:r w:rsidRPr="00DE3E82">
        <w:rPr>
          <w:rFonts w:ascii="Times New Roman" w:eastAsia="方正仿宋_GBK" w:hAnsi="Times New Roman"/>
          <w:sz w:val="30"/>
          <w:szCs w:val="30"/>
        </w:rPr>
        <w:t>〕</w:t>
      </w:r>
      <w:r w:rsidRPr="00DE3E82">
        <w:rPr>
          <w:rFonts w:ascii="Times New Roman" w:eastAsia="方正仿宋_GBK" w:hAnsi="Times New Roman"/>
          <w:sz w:val="30"/>
          <w:szCs w:val="30"/>
        </w:rPr>
        <w:t>33</w:t>
      </w:r>
      <w:r w:rsidRPr="00DE3E82">
        <w:rPr>
          <w:rFonts w:ascii="Times New Roman" w:eastAsia="方正仿宋_GBK" w:hAnsi="Times New Roman"/>
          <w:sz w:val="30"/>
          <w:szCs w:val="30"/>
        </w:rPr>
        <w:t>号）和《国家发展改革委</w:t>
      </w:r>
      <w:r w:rsidRPr="00DE3E82">
        <w:rPr>
          <w:rFonts w:ascii="Times New Roman" w:eastAsia="方正仿宋_GBK" w:hAnsi="Times New Roman"/>
          <w:sz w:val="30"/>
          <w:szCs w:val="30"/>
        </w:rPr>
        <w:t xml:space="preserve"> </w:t>
      </w:r>
      <w:r w:rsidRPr="00DE3E82">
        <w:rPr>
          <w:rFonts w:ascii="Times New Roman" w:eastAsia="方正仿宋_GBK" w:hAnsi="Times New Roman"/>
          <w:sz w:val="30"/>
          <w:szCs w:val="30"/>
        </w:rPr>
        <w:t>人民银行关于加强和规范守信联合激励和失信联合惩戒对象名单管理工作的指导意见》（发改财金规〔</w:t>
      </w:r>
      <w:r w:rsidRPr="00DE3E82">
        <w:rPr>
          <w:rFonts w:ascii="Times New Roman" w:eastAsia="方正仿宋_GBK" w:hAnsi="Times New Roman"/>
          <w:sz w:val="30"/>
          <w:szCs w:val="30"/>
        </w:rPr>
        <w:t>2017</w:t>
      </w:r>
      <w:r w:rsidRPr="00DE3E82">
        <w:rPr>
          <w:rFonts w:ascii="Times New Roman" w:eastAsia="方正仿宋_GBK" w:hAnsi="Times New Roman"/>
          <w:sz w:val="30"/>
          <w:szCs w:val="30"/>
        </w:rPr>
        <w:t>〕</w:t>
      </w:r>
      <w:r w:rsidRPr="00DE3E82">
        <w:rPr>
          <w:rFonts w:ascii="Times New Roman" w:eastAsia="方正仿宋_GBK" w:hAnsi="Times New Roman"/>
          <w:sz w:val="30"/>
          <w:szCs w:val="30"/>
        </w:rPr>
        <w:t>1798</w:t>
      </w:r>
      <w:r w:rsidRPr="00DE3E82">
        <w:rPr>
          <w:rFonts w:ascii="Times New Roman" w:eastAsia="方正仿宋_GBK" w:hAnsi="Times New Roman"/>
          <w:sz w:val="30"/>
          <w:szCs w:val="30"/>
        </w:rPr>
        <w:t>号）等文件要求，加快推进会计领域信用体系建设，</w:t>
      </w:r>
      <w:r>
        <w:rPr>
          <w:rFonts w:ascii="Times New Roman" w:eastAsia="方正仿宋_GBK" w:hAnsi="Times New Roman" w:hint="eastAsia"/>
          <w:sz w:val="30"/>
          <w:szCs w:val="30"/>
        </w:rPr>
        <w:t>培育和践行社会主义核心价值观，</w:t>
      </w:r>
      <w:r w:rsidRPr="00DE3E82">
        <w:rPr>
          <w:rFonts w:ascii="Times New Roman" w:eastAsia="方正仿宋_GBK" w:hAnsi="Times New Roman"/>
          <w:sz w:val="30"/>
          <w:szCs w:val="30"/>
        </w:rPr>
        <w:t>推动形成褒扬诚信、惩戒失信的强大合力，国家发展改革委、人民银行、财政部、中央组织部、中央宣传部、中央编办、中央文明办、中央网信办、最高人民法院、科技部、工业和信息化部、民政部、人力资源社会保障部、</w:t>
      </w:r>
      <w:r>
        <w:rPr>
          <w:rFonts w:ascii="Times New Roman" w:eastAsia="方正仿宋_GBK" w:hAnsi="Times New Roman"/>
          <w:sz w:val="30"/>
          <w:szCs w:val="30"/>
        </w:rPr>
        <w:t>国资委、税务总局、市场监管</w:t>
      </w:r>
      <w:r w:rsidRPr="00DE3E82">
        <w:rPr>
          <w:rFonts w:ascii="Times New Roman" w:eastAsia="方正仿宋_GBK" w:hAnsi="Times New Roman"/>
          <w:sz w:val="30"/>
          <w:szCs w:val="30"/>
        </w:rPr>
        <w:t>总局、银保监会、证监会、全国总工会、共青团中央、全国妇联、全国工商联</w:t>
      </w:r>
      <w:r>
        <w:rPr>
          <w:rFonts w:ascii="Times New Roman" w:eastAsia="方正仿宋_GBK" w:hAnsi="Times New Roman"/>
          <w:sz w:val="30"/>
          <w:szCs w:val="30"/>
        </w:rPr>
        <w:t>等</w:t>
      </w:r>
      <w:r>
        <w:rPr>
          <w:rFonts w:ascii="Times New Roman" w:eastAsia="方正仿宋_GBK" w:hAnsi="Times New Roman" w:hint="eastAsia"/>
          <w:sz w:val="30"/>
          <w:szCs w:val="30"/>
        </w:rPr>
        <w:t>单位</w:t>
      </w:r>
      <w:r w:rsidRPr="00DE3E82">
        <w:rPr>
          <w:rFonts w:ascii="Times New Roman" w:eastAsia="方正仿宋_GBK" w:hAnsi="Times New Roman"/>
          <w:sz w:val="30"/>
          <w:szCs w:val="30"/>
        </w:rPr>
        <w:t>就会计领域违法失信相关责任主体实施联合惩戒工作达成如下一致意见：</w:t>
      </w:r>
    </w:p>
    <w:p w:rsidR="00767A5A" w:rsidRPr="00DE3E82" w:rsidRDefault="00767A5A" w:rsidP="00767A5A">
      <w:pPr>
        <w:spacing w:line="588" w:lineRule="exact"/>
        <w:ind w:firstLineChars="200" w:firstLine="600"/>
        <w:rPr>
          <w:rFonts w:ascii="Times New Roman" w:eastAsia="方正黑体_GBK" w:hAnsi="Times New Roman"/>
          <w:sz w:val="30"/>
          <w:szCs w:val="30"/>
        </w:rPr>
      </w:pPr>
      <w:r w:rsidRPr="00DE3E82">
        <w:rPr>
          <w:rFonts w:ascii="Times New Roman" w:eastAsia="方正黑体_GBK" w:hAnsi="Times New Roman"/>
          <w:sz w:val="30"/>
          <w:szCs w:val="30"/>
        </w:rPr>
        <w:t>一、联合惩戒对象</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lastRenderedPageBreak/>
        <w:t>联合惩戒对象主要指在会计</w:t>
      </w:r>
      <w:r>
        <w:rPr>
          <w:rFonts w:ascii="Times New Roman" w:eastAsia="方正仿宋_GBK" w:hAnsi="Times New Roman" w:hint="eastAsia"/>
          <w:sz w:val="30"/>
          <w:szCs w:val="30"/>
        </w:rPr>
        <w:t>工作</w:t>
      </w:r>
      <w:r w:rsidRPr="00DE3E82">
        <w:rPr>
          <w:rFonts w:ascii="Times New Roman" w:eastAsia="方正仿宋_GBK" w:hAnsi="Times New Roman"/>
          <w:sz w:val="30"/>
          <w:szCs w:val="30"/>
        </w:rPr>
        <w:t>中违反《会计法》《公司法》《证券法》，以及其他法律、法规、规章和规范性文件，违背诚实信用原则，经财政部门及相关部门依法认定的存在严重违法失信行为的会计人员（以下简称</w:t>
      </w:r>
      <w:r>
        <w:rPr>
          <w:rFonts w:ascii="Times New Roman" w:eastAsia="方正仿宋_GBK" w:hAnsi="Times New Roman" w:hint="eastAsia"/>
          <w:sz w:val="30"/>
          <w:szCs w:val="30"/>
        </w:rPr>
        <w:t>“</w:t>
      </w:r>
      <w:r w:rsidRPr="00DE3E82">
        <w:rPr>
          <w:rFonts w:ascii="Times New Roman" w:eastAsia="方正仿宋_GBK" w:hAnsi="Times New Roman"/>
          <w:sz w:val="30"/>
          <w:szCs w:val="30"/>
        </w:rPr>
        <w:t>会计领域违法失信当事人</w:t>
      </w:r>
      <w:r>
        <w:rPr>
          <w:rFonts w:ascii="Times New Roman" w:eastAsia="方正仿宋_GBK" w:hAnsi="Times New Roman" w:hint="eastAsia"/>
          <w:sz w:val="30"/>
          <w:szCs w:val="30"/>
        </w:rPr>
        <w:t>”）</w:t>
      </w:r>
      <w:r w:rsidRPr="00DE3E82">
        <w:rPr>
          <w:rFonts w:ascii="Times New Roman" w:eastAsia="方正仿宋_GBK" w:hAnsi="Times New Roman"/>
          <w:sz w:val="30"/>
          <w:szCs w:val="30"/>
        </w:rPr>
        <w:t>。</w:t>
      </w:r>
    </w:p>
    <w:p w:rsidR="00767A5A" w:rsidRPr="00DE3E82" w:rsidRDefault="00767A5A" w:rsidP="00767A5A">
      <w:pPr>
        <w:spacing w:line="588" w:lineRule="exact"/>
        <w:ind w:firstLineChars="200" w:firstLine="600"/>
        <w:rPr>
          <w:rFonts w:ascii="Times New Roman" w:eastAsia="方正黑体_GBK" w:hAnsi="Times New Roman"/>
          <w:sz w:val="30"/>
          <w:szCs w:val="30"/>
        </w:rPr>
      </w:pPr>
      <w:r w:rsidRPr="00DE3E82">
        <w:rPr>
          <w:rFonts w:ascii="Times New Roman" w:eastAsia="方正黑体_GBK" w:hAnsi="Times New Roman"/>
          <w:sz w:val="30"/>
          <w:szCs w:val="30"/>
        </w:rPr>
        <w:t>二、信息共享与联合惩戒的实施方式</w:t>
      </w:r>
    </w:p>
    <w:p w:rsidR="00767A5A" w:rsidRPr="009E1E8D" w:rsidRDefault="00767A5A" w:rsidP="00767A5A">
      <w:pPr>
        <w:spacing w:line="588" w:lineRule="exact"/>
        <w:ind w:firstLineChars="200" w:firstLine="600"/>
        <w:rPr>
          <w:rFonts w:ascii="方正仿宋_GBK" w:eastAsia="方正仿宋_GBK" w:hAnsi="Times New Roman"/>
          <w:sz w:val="30"/>
          <w:szCs w:val="30"/>
        </w:rPr>
      </w:pPr>
      <w:r>
        <w:rPr>
          <w:rFonts w:ascii="方正仿宋_GBK" w:eastAsia="方正仿宋_GBK" w:hAnsi="Times New Roman" w:hint="eastAsia"/>
          <w:sz w:val="30"/>
          <w:szCs w:val="30"/>
        </w:rPr>
        <w:t>认定联合惩戒对象名单的相关部门和单位通过</w:t>
      </w:r>
      <w:r w:rsidRPr="00C06919">
        <w:rPr>
          <w:rFonts w:ascii="方正仿宋_GBK" w:eastAsia="方正仿宋_GBK" w:hAnsi="Times New Roman" w:hint="eastAsia"/>
          <w:sz w:val="30"/>
          <w:szCs w:val="30"/>
        </w:rPr>
        <w:t>全国信用信息共享平台</w:t>
      </w:r>
      <w:r>
        <w:rPr>
          <w:rFonts w:ascii="方正仿宋_GBK" w:eastAsia="方正仿宋_GBK" w:hAnsi="Times New Roman" w:hint="eastAsia"/>
          <w:sz w:val="30"/>
          <w:szCs w:val="30"/>
        </w:rPr>
        <w:t>将会计领域违法失信当事人的相关信息推送给财政部，并及时更新。</w:t>
      </w:r>
      <w:r w:rsidRPr="009E1E8D">
        <w:rPr>
          <w:rFonts w:ascii="方正仿宋_GBK" w:eastAsia="方正仿宋_GBK" w:hAnsi="Times New Roman" w:hint="eastAsia"/>
          <w:sz w:val="30"/>
          <w:szCs w:val="30"/>
        </w:rPr>
        <w:t>财政部定期梳理汇总后</w:t>
      </w:r>
      <w:r>
        <w:rPr>
          <w:rFonts w:ascii="方正仿宋_GBK" w:eastAsia="方正仿宋_GBK" w:hAnsi="Times New Roman" w:hint="eastAsia"/>
          <w:sz w:val="30"/>
          <w:szCs w:val="30"/>
        </w:rPr>
        <w:t>通过全国信用信息共享平台</w:t>
      </w:r>
      <w:r w:rsidRPr="009E1E8D">
        <w:rPr>
          <w:rFonts w:ascii="方正仿宋_GBK" w:eastAsia="方正仿宋_GBK" w:hAnsi="Times New Roman" w:hint="eastAsia"/>
          <w:sz w:val="30"/>
          <w:szCs w:val="30"/>
        </w:rPr>
        <w:t>向签署本备忘录的其他部门和单位提供会计领域违法失信当事人信息</w:t>
      </w:r>
      <w:r>
        <w:rPr>
          <w:rFonts w:ascii="方正仿宋_GBK" w:eastAsia="方正仿宋_GBK" w:hAnsi="Times New Roman" w:hint="eastAsia"/>
          <w:sz w:val="30"/>
          <w:szCs w:val="30"/>
        </w:rPr>
        <w:t>。相关部门和单位</w:t>
      </w:r>
      <w:r w:rsidRPr="009E1E8D">
        <w:rPr>
          <w:rFonts w:ascii="方正仿宋_GBK" w:eastAsia="方正仿宋_GBK" w:hAnsi="Times New Roman" w:hint="eastAsia"/>
          <w:sz w:val="30"/>
          <w:szCs w:val="30"/>
        </w:rPr>
        <w:t>按照本备忘录约定内容，依法依规对会计领域违法失信当事人实施惩戒。建立惩戒效果定期通报机制，有关</w:t>
      </w:r>
      <w:r>
        <w:rPr>
          <w:rFonts w:ascii="方正仿宋_GBK" w:eastAsia="方正仿宋_GBK" w:hAnsi="Times New Roman" w:hint="eastAsia"/>
          <w:sz w:val="30"/>
          <w:szCs w:val="30"/>
        </w:rPr>
        <w:t>单位</w:t>
      </w:r>
      <w:r w:rsidRPr="009E1E8D">
        <w:rPr>
          <w:rFonts w:ascii="方正仿宋_GBK" w:eastAsia="方正仿宋_GBK" w:hAnsi="Times New Roman" w:hint="eastAsia"/>
          <w:sz w:val="30"/>
          <w:szCs w:val="30"/>
        </w:rPr>
        <w:t>定期将联合惩戒实施情况通过全国信用信息共享平台反馈至国家发展改革委和财政部。</w:t>
      </w:r>
    </w:p>
    <w:p w:rsidR="00767A5A" w:rsidRPr="00DE3E82" w:rsidRDefault="00767A5A" w:rsidP="00767A5A">
      <w:pPr>
        <w:spacing w:line="588" w:lineRule="exact"/>
        <w:ind w:firstLineChars="200" w:firstLine="600"/>
        <w:rPr>
          <w:rFonts w:ascii="Times New Roman" w:eastAsia="方正黑体_GBK" w:hAnsi="Times New Roman"/>
          <w:sz w:val="30"/>
          <w:szCs w:val="30"/>
        </w:rPr>
      </w:pPr>
      <w:r w:rsidRPr="00DE3E82">
        <w:rPr>
          <w:rFonts w:ascii="Times New Roman" w:eastAsia="方正黑体_GBK" w:hAnsi="Times New Roman"/>
          <w:sz w:val="30"/>
          <w:szCs w:val="30"/>
        </w:rPr>
        <w:t>三、联合惩戒措施</w:t>
      </w:r>
    </w:p>
    <w:p w:rsidR="00767A5A" w:rsidRPr="00DE3E82" w:rsidRDefault="00767A5A" w:rsidP="00767A5A">
      <w:pPr>
        <w:spacing w:line="588" w:lineRule="exact"/>
        <w:ind w:firstLineChars="200" w:firstLine="600"/>
        <w:rPr>
          <w:rFonts w:ascii="Times New Roman" w:eastAsia="方正楷体_GBK" w:hAnsi="Times New Roman"/>
          <w:sz w:val="30"/>
          <w:szCs w:val="30"/>
        </w:rPr>
      </w:pPr>
      <w:r w:rsidRPr="00DE3E82">
        <w:rPr>
          <w:rFonts w:ascii="Times New Roman" w:eastAsia="方正楷体_GBK" w:hAnsi="Times New Roman"/>
          <w:sz w:val="30"/>
          <w:szCs w:val="30"/>
        </w:rPr>
        <w:t>（一）罚款、限制从事会计工作、追究刑事责任</w:t>
      </w:r>
      <w:r w:rsidRPr="00DE3E82">
        <w:rPr>
          <w:rFonts w:ascii="Times New Roman" w:eastAsia="方正楷体_GBK" w:hAnsi="Times New Roman"/>
          <w:sz w:val="32"/>
          <w:szCs w:val="32"/>
        </w:rPr>
        <w:t>等惩戒措施</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会计人员有违反《会计法》《公司法》《证券法》等违法会计行为，依法给予罚款、限制从事会计工作等惩戒措施；属于国家工作人员的，还应当由其所在单位或者有关单位依法给予撤职直至开除的行政处分；构成犯罪的，依法追究刑事责任。</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实施单位：最高人民法院、财政部、证监会等</w:t>
      </w:r>
    </w:p>
    <w:p w:rsidR="00767A5A" w:rsidRPr="00DE3E82" w:rsidRDefault="00767A5A" w:rsidP="00767A5A">
      <w:pPr>
        <w:spacing w:line="588" w:lineRule="exact"/>
        <w:ind w:firstLineChars="200" w:firstLine="600"/>
        <w:rPr>
          <w:rFonts w:ascii="Times New Roman" w:eastAsia="方正楷体_GBK" w:hAnsi="Times New Roman"/>
          <w:sz w:val="30"/>
          <w:szCs w:val="30"/>
        </w:rPr>
      </w:pPr>
      <w:r w:rsidRPr="00DE3E82">
        <w:rPr>
          <w:rFonts w:ascii="Times New Roman" w:eastAsia="方正楷体_GBK" w:hAnsi="Times New Roman"/>
          <w:sz w:val="30"/>
          <w:szCs w:val="30"/>
        </w:rPr>
        <w:t>（二）记入</w:t>
      </w:r>
      <w:r>
        <w:rPr>
          <w:rFonts w:ascii="Times New Roman" w:eastAsia="方正楷体_GBK" w:hAnsi="Times New Roman" w:hint="eastAsia"/>
          <w:sz w:val="30"/>
          <w:szCs w:val="30"/>
        </w:rPr>
        <w:t>会计从业人员</w:t>
      </w:r>
      <w:r w:rsidRPr="00DE3E82">
        <w:rPr>
          <w:rFonts w:ascii="Times New Roman" w:eastAsia="方正楷体_GBK" w:hAnsi="Times New Roman"/>
          <w:sz w:val="30"/>
          <w:szCs w:val="30"/>
        </w:rPr>
        <w:t>信用档案</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对会计领域违法失信当事人，将其违法失信记录记入会计人员</w:t>
      </w:r>
      <w:r w:rsidRPr="00DE3E82">
        <w:rPr>
          <w:rFonts w:ascii="Times New Roman" w:eastAsia="方正仿宋_GBK" w:hAnsi="Times New Roman"/>
          <w:sz w:val="30"/>
          <w:szCs w:val="30"/>
        </w:rPr>
        <w:lastRenderedPageBreak/>
        <w:t>信用档案。</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实施单位：财政部、国家发展改革委</w:t>
      </w:r>
    </w:p>
    <w:p w:rsidR="00767A5A" w:rsidRPr="00DE3E82" w:rsidRDefault="00767A5A" w:rsidP="00767A5A">
      <w:pPr>
        <w:spacing w:line="588" w:lineRule="exact"/>
        <w:ind w:firstLineChars="200" w:firstLine="600"/>
        <w:rPr>
          <w:rFonts w:ascii="Times New Roman" w:eastAsia="方正楷体_GBK" w:hAnsi="Times New Roman"/>
          <w:sz w:val="30"/>
          <w:szCs w:val="30"/>
        </w:rPr>
      </w:pPr>
      <w:r w:rsidRPr="00DE3E82">
        <w:rPr>
          <w:rFonts w:ascii="Times New Roman" w:eastAsia="方正楷体_GBK" w:hAnsi="Times New Roman"/>
          <w:sz w:val="30"/>
          <w:szCs w:val="30"/>
        </w:rPr>
        <w:t>（三）通过财政部网站、</w:t>
      </w:r>
      <w:r w:rsidRPr="00DE3E82">
        <w:rPr>
          <w:rFonts w:ascii="Times New Roman" w:eastAsia="方正楷体_GBK" w:hAnsi="Times New Roman"/>
          <w:sz w:val="30"/>
          <w:szCs w:val="30"/>
        </w:rPr>
        <w:t>“</w:t>
      </w:r>
      <w:r w:rsidRPr="00DE3E82">
        <w:rPr>
          <w:rFonts w:ascii="Times New Roman" w:eastAsia="方正楷体_GBK" w:hAnsi="Times New Roman"/>
          <w:sz w:val="30"/>
          <w:szCs w:val="30"/>
        </w:rPr>
        <w:t>信用中国</w:t>
      </w:r>
      <w:r w:rsidRPr="00DE3E82">
        <w:rPr>
          <w:rFonts w:ascii="Times New Roman" w:eastAsia="方正楷体_GBK" w:hAnsi="Times New Roman"/>
          <w:sz w:val="30"/>
          <w:szCs w:val="30"/>
        </w:rPr>
        <w:t>”</w:t>
      </w:r>
      <w:r w:rsidRPr="00DE3E82">
        <w:rPr>
          <w:rFonts w:ascii="Times New Roman" w:eastAsia="方正楷体_GBK" w:hAnsi="Times New Roman"/>
          <w:sz w:val="30"/>
          <w:szCs w:val="30"/>
        </w:rPr>
        <w:t>网站及其他主要新闻网站向社会公布</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将会计领域违法失信当事人信息通过财政部网站、</w:t>
      </w:r>
      <w:r w:rsidRPr="00DE3E82">
        <w:rPr>
          <w:rFonts w:ascii="Times New Roman" w:eastAsia="方正仿宋_GBK" w:hAnsi="Times New Roman"/>
          <w:sz w:val="30"/>
          <w:szCs w:val="30"/>
        </w:rPr>
        <w:t>“</w:t>
      </w:r>
      <w:r w:rsidRPr="00DE3E82">
        <w:rPr>
          <w:rFonts w:ascii="Times New Roman" w:eastAsia="方正仿宋_GBK" w:hAnsi="Times New Roman"/>
          <w:sz w:val="30"/>
          <w:szCs w:val="30"/>
        </w:rPr>
        <w:t>信用中国</w:t>
      </w:r>
      <w:r w:rsidRPr="00DE3E82">
        <w:rPr>
          <w:rFonts w:ascii="Times New Roman" w:eastAsia="方正仿宋_GBK" w:hAnsi="Times New Roman"/>
          <w:sz w:val="30"/>
          <w:szCs w:val="30"/>
        </w:rPr>
        <w:t>”</w:t>
      </w:r>
      <w:r w:rsidRPr="00DE3E82">
        <w:rPr>
          <w:rFonts w:ascii="Times New Roman" w:eastAsia="方正仿宋_GBK" w:hAnsi="Times New Roman"/>
          <w:sz w:val="30"/>
          <w:szCs w:val="30"/>
        </w:rPr>
        <w:t>网站予以发布，同时协调相关互联网新闻信息服务单位向社会公布。</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实施单位：国家发展改革委、财政部、中央网信办</w:t>
      </w:r>
    </w:p>
    <w:p w:rsidR="00767A5A" w:rsidRPr="00DE3E82" w:rsidRDefault="00767A5A" w:rsidP="00767A5A">
      <w:pPr>
        <w:spacing w:line="588" w:lineRule="exact"/>
        <w:ind w:firstLineChars="200" w:firstLine="600"/>
        <w:rPr>
          <w:rFonts w:ascii="Times New Roman" w:eastAsia="方正楷体_GBK" w:hAnsi="Times New Roman"/>
          <w:sz w:val="30"/>
          <w:szCs w:val="30"/>
        </w:rPr>
      </w:pPr>
      <w:r w:rsidRPr="00DE3E82">
        <w:rPr>
          <w:rFonts w:ascii="Times New Roman" w:eastAsia="方正楷体_GBK" w:hAnsi="Times New Roman"/>
          <w:sz w:val="30"/>
          <w:szCs w:val="30"/>
        </w:rPr>
        <w:t>（四）实行行业惩戒</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支持行业协会商会按照行业标准、行规、行约等，视情节轻重对失信会员实行警告、行业内通报批评、公开谴责、不予接纳、劝退等惩戒措施。</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实施单位：财政部、国家发展改革委、民政部、税务总局、全国工商联等主管</w:t>
      </w:r>
      <w:r>
        <w:rPr>
          <w:rFonts w:ascii="Times New Roman" w:eastAsia="方正仿宋_GBK" w:hAnsi="Times New Roman" w:hint="eastAsia"/>
          <w:sz w:val="30"/>
          <w:szCs w:val="30"/>
        </w:rPr>
        <w:t>单位</w:t>
      </w:r>
      <w:r w:rsidRPr="00DE3E82">
        <w:rPr>
          <w:rFonts w:ascii="Times New Roman" w:eastAsia="方正仿宋_GBK" w:hAnsi="Times New Roman"/>
          <w:sz w:val="30"/>
          <w:szCs w:val="30"/>
        </w:rPr>
        <w:t>和会计行业组织</w:t>
      </w:r>
    </w:p>
    <w:p w:rsidR="00767A5A" w:rsidRPr="00DE3E82" w:rsidRDefault="00767A5A" w:rsidP="00767A5A">
      <w:pPr>
        <w:spacing w:line="588" w:lineRule="exact"/>
        <w:ind w:firstLineChars="200" w:firstLine="600"/>
        <w:rPr>
          <w:rFonts w:ascii="Times New Roman" w:eastAsia="方正楷体_GBK" w:hAnsi="Times New Roman"/>
          <w:sz w:val="30"/>
          <w:szCs w:val="30"/>
        </w:rPr>
      </w:pPr>
      <w:r w:rsidRPr="00DE3E82">
        <w:rPr>
          <w:rFonts w:ascii="Times New Roman" w:eastAsia="方正楷体_GBK" w:hAnsi="Times New Roman"/>
          <w:sz w:val="30"/>
          <w:szCs w:val="30"/>
        </w:rPr>
        <w:t>（五）限制取得相关从业任职资格，限制获得认证证书</w:t>
      </w:r>
    </w:p>
    <w:p w:rsidR="00767A5A"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对会计领域违法失信当事人，限制其取得相关从业任职资格，限制获得认证证书。</w:t>
      </w:r>
      <w:r>
        <w:rPr>
          <w:rFonts w:ascii="Times New Roman" w:eastAsia="方正仿宋_GBK" w:hAnsi="Times New Roman" w:hint="eastAsia"/>
          <w:sz w:val="30"/>
          <w:szCs w:val="30"/>
        </w:rPr>
        <w:t>对其在证券、基金、期货从业资格申请中予以从严审核，对已成为证券、基金、期货从业人员的相关主体予以重点关注。</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实施</w:t>
      </w:r>
      <w:r>
        <w:rPr>
          <w:rFonts w:ascii="Times New Roman" w:eastAsia="方正仿宋_GBK" w:hAnsi="Times New Roman" w:hint="eastAsia"/>
          <w:sz w:val="30"/>
          <w:szCs w:val="30"/>
        </w:rPr>
        <w:t>单位</w:t>
      </w:r>
      <w:r w:rsidRPr="00DE3E82">
        <w:rPr>
          <w:rFonts w:ascii="Times New Roman" w:eastAsia="方正仿宋_GBK" w:hAnsi="Times New Roman"/>
          <w:sz w:val="30"/>
          <w:szCs w:val="30"/>
        </w:rPr>
        <w:t>：证监会</w:t>
      </w:r>
      <w:r>
        <w:rPr>
          <w:rFonts w:ascii="Times New Roman" w:eastAsia="方正仿宋_GBK" w:hAnsi="Times New Roman" w:hint="eastAsia"/>
          <w:sz w:val="30"/>
          <w:szCs w:val="30"/>
        </w:rPr>
        <w:t>、市场监管总局</w:t>
      </w:r>
    </w:p>
    <w:p w:rsidR="00767A5A" w:rsidRDefault="00767A5A" w:rsidP="00767A5A">
      <w:pPr>
        <w:spacing w:line="588" w:lineRule="exact"/>
        <w:ind w:firstLineChars="200" w:firstLine="600"/>
        <w:rPr>
          <w:rFonts w:eastAsia="方正楷体_GBK"/>
          <w:bCs/>
          <w:sz w:val="30"/>
          <w:szCs w:val="30"/>
        </w:rPr>
      </w:pPr>
      <w:r w:rsidRPr="00DE3E82">
        <w:rPr>
          <w:rFonts w:ascii="Times New Roman" w:eastAsia="方正楷体_GBK" w:hAnsi="Times New Roman"/>
          <w:sz w:val="30"/>
          <w:szCs w:val="30"/>
        </w:rPr>
        <w:t>（六）</w:t>
      </w:r>
      <w:r w:rsidRPr="00AD6485">
        <w:rPr>
          <w:rFonts w:eastAsia="方正楷体_GBK"/>
          <w:bCs/>
          <w:sz w:val="30"/>
          <w:szCs w:val="30"/>
        </w:rPr>
        <w:t>依法限制</w:t>
      </w:r>
      <w:r>
        <w:rPr>
          <w:rFonts w:eastAsia="方正楷体_GBK" w:hint="eastAsia"/>
          <w:bCs/>
          <w:sz w:val="30"/>
          <w:szCs w:val="30"/>
        </w:rPr>
        <w:t>参与评先、评优或取</w:t>
      </w:r>
      <w:r w:rsidRPr="00AD6485">
        <w:rPr>
          <w:rFonts w:eastAsia="方正楷体_GBK"/>
          <w:bCs/>
          <w:sz w:val="30"/>
          <w:szCs w:val="30"/>
        </w:rPr>
        <w:t>得荣誉称号</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对会计领域违法失信当事人，限制其参与评先、评优或取得各类荣誉称号；已获得相关荣誉称号的予以撤销。</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lastRenderedPageBreak/>
        <w:t>实施</w:t>
      </w:r>
      <w:r>
        <w:rPr>
          <w:rFonts w:ascii="Times New Roman" w:eastAsia="方正仿宋_GBK" w:hAnsi="Times New Roman" w:hint="eastAsia"/>
          <w:sz w:val="30"/>
          <w:szCs w:val="30"/>
        </w:rPr>
        <w:t>单位</w:t>
      </w:r>
      <w:r w:rsidRPr="00DE3E82">
        <w:rPr>
          <w:rFonts w:ascii="Times New Roman" w:eastAsia="方正仿宋_GBK" w:hAnsi="Times New Roman"/>
          <w:sz w:val="30"/>
          <w:szCs w:val="30"/>
        </w:rPr>
        <w:t>：中央宣传部、</w:t>
      </w:r>
      <w:r>
        <w:rPr>
          <w:rFonts w:ascii="Times New Roman" w:eastAsia="方正仿宋_GBK" w:hAnsi="Times New Roman" w:hint="eastAsia"/>
          <w:sz w:val="30"/>
          <w:szCs w:val="30"/>
        </w:rPr>
        <w:t>中央</w:t>
      </w:r>
      <w:r w:rsidRPr="00DE3E82">
        <w:rPr>
          <w:rFonts w:ascii="Times New Roman" w:eastAsia="方正仿宋_GBK" w:hAnsi="Times New Roman"/>
          <w:sz w:val="30"/>
          <w:szCs w:val="30"/>
        </w:rPr>
        <w:t>文明办、民政部、全国总工会、共青团中央、全国妇联、全国工商联等</w:t>
      </w:r>
    </w:p>
    <w:p w:rsidR="00767A5A" w:rsidRPr="00DE3E82" w:rsidRDefault="00767A5A" w:rsidP="00767A5A">
      <w:pPr>
        <w:spacing w:line="588" w:lineRule="exact"/>
        <w:ind w:firstLineChars="200" w:firstLine="600"/>
        <w:rPr>
          <w:rFonts w:ascii="Times New Roman" w:eastAsia="方正楷体_GBK" w:hAnsi="Times New Roman"/>
          <w:sz w:val="30"/>
          <w:szCs w:val="30"/>
        </w:rPr>
      </w:pPr>
      <w:r w:rsidRPr="00DE3E82">
        <w:rPr>
          <w:rFonts w:ascii="Times New Roman" w:eastAsia="方正楷体_GBK" w:hAnsi="Times New Roman"/>
          <w:sz w:val="30"/>
          <w:szCs w:val="30"/>
        </w:rPr>
        <w:t>（七）依法限制担任金融机构董事、监事、高级管理人员</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对会计领域违法失信当事人，依法限制其担任银行业金融机构、保险公司、保险资产管理公司、融资性担保公司等的董事、监事、高级管理人员，</w:t>
      </w:r>
      <w:r>
        <w:rPr>
          <w:rFonts w:ascii="Times New Roman" w:eastAsia="方正仿宋_GBK" w:hAnsi="Times New Roman" w:hint="eastAsia"/>
          <w:sz w:val="30"/>
          <w:szCs w:val="30"/>
        </w:rPr>
        <w:t>以及保险专业代理机构、保险经纪人的高级管理人员及相关分支机构主要负责人，保险公估机构董事长、执行董事和高级管理人员；</w:t>
      </w:r>
      <w:r w:rsidRPr="00C06919">
        <w:rPr>
          <w:rFonts w:ascii="Times New Roman" w:eastAsia="方正仿宋_GBK" w:hAnsi="Times New Roman" w:hint="eastAsia"/>
          <w:sz w:val="30"/>
          <w:szCs w:val="30"/>
        </w:rPr>
        <w:t>将</w:t>
      </w:r>
      <w:r w:rsidRPr="00D243CA">
        <w:rPr>
          <w:rFonts w:ascii="Times New Roman" w:eastAsia="方正仿宋_GBK" w:hAnsi="Times New Roman" w:hint="eastAsia"/>
          <w:sz w:val="30"/>
          <w:szCs w:val="30"/>
        </w:rPr>
        <w:t>其违法失信记录作为担任证券公司、基金管理公司、期货公司的董事、监事和高级管理人员及分支机构负责人</w:t>
      </w:r>
      <w:r>
        <w:rPr>
          <w:rFonts w:ascii="Times New Roman" w:eastAsia="方正仿宋_GBK" w:hAnsi="Times New Roman" w:hint="eastAsia"/>
          <w:sz w:val="30"/>
          <w:szCs w:val="30"/>
        </w:rPr>
        <w:t>任职审批或</w:t>
      </w:r>
      <w:r w:rsidRPr="00C06919">
        <w:rPr>
          <w:rFonts w:ascii="Times New Roman" w:eastAsia="方正仿宋_GBK" w:hAnsi="Times New Roman" w:hint="eastAsia"/>
          <w:sz w:val="30"/>
          <w:szCs w:val="30"/>
        </w:rPr>
        <w:t>备案的参考。</w:t>
      </w:r>
      <w:r>
        <w:rPr>
          <w:rFonts w:ascii="Times New Roman" w:eastAsia="方正仿宋_GBK" w:hAnsi="Times New Roman" w:hint="eastAsia"/>
          <w:sz w:val="30"/>
          <w:szCs w:val="30"/>
        </w:rPr>
        <w:t>已担任相关职务的，依法提出其不再担任相关职务的意见。</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实施单位：</w:t>
      </w:r>
      <w:r>
        <w:rPr>
          <w:rFonts w:ascii="Times New Roman" w:eastAsia="方正仿宋_GBK" w:hAnsi="Times New Roman" w:hint="eastAsia"/>
          <w:sz w:val="30"/>
          <w:szCs w:val="30"/>
        </w:rPr>
        <w:t>中央组织部、</w:t>
      </w:r>
      <w:r w:rsidRPr="00DE3E82">
        <w:rPr>
          <w:rFonts w:ascii="Times New Roman" w:eastAsia="方正仿宋_GBK" w:hAnsi="Times New Roman"/>
          <w:sz w:val="30"/>
          <w:szCs w:val="30"/>
        </w:rPr>
        <w:t>银保监会、证监会、财政部、</w:t>
      </w:r>
      <w:r>
        <w:rPr>
          <w:rFonts w:ascii="Times New Roman" w:eastAsia="方正仿宋_GBK" w:hAnsi="Times New Roman"/>
          <w:sz w:val="30"/>
          <w:szCs w:val="30"/>
        </w:rPr>
        <w:t>市场监管</w:t>
      </w:r>
      <w:r w:rsidRPr="00DE3E82">
        <w:rPr>
          <w:rFonts w:ascii="Times New Roman" w:eastAsia="方正仿宋_GBK" w:hAnsi="Times New Roman"/>
          <w:sz w:val="30"/>
          <w:szCs w:val="30"/>
        </w:rPr>
        <w:t>总局等</w:t>
      </w:r>
    </w:p>
    <w:p w:rsidR="00767A5A" w:rsidRPr="00DE3E82" w:rsidRDefault="00767A5A" w:rsidP="00767A5A">
      <w:pPr>
        <w:tabs>
          <w:tab w:val="left" w:pos="5660"/>
        </w:tabs>
        <w:adjustRightInd w:val="0"/>
        <w:spacing w:line="588" w:lineRule="exact"/>
        <w:ind w:firstLineChars="196" w:firstLine="588"/>
        <w:rPr>
          <w:rFonts w:ascii="Times New Roman" w:eastAsia="方正楷体_GBK" w:hAnsi="Times New Roman"/>
          <w:sz w:val="30"/>
          <w:szCs w:val="30"/>
        </w:rPr>
      </w:pPr>
      <w:r w:rsidRPr="00DE3E82">
        <w:rPr>
          <w:rFonts w:ascii="Times New Roman" w:eastAsia="方正楷体_GBK" w:hAnsi="Times New Roman"/>
          <w:sz w:val="30"/>
          <w:szCs w:val="30"/>
        </w:rPr>
        <w:t>（八）依法限制其担任国有企业法定代表人、董事、监事</w:t>
      </w:r>
    </w:p>
    <w:p w:rsidR="00767A5A" w:rsidRPr="00DE3E82" w:rsidRDefault="00767A5A" w:rsidP="00767A5A">
      <w:pPr>
        <w:adjustRightInd w:val="0"/>
        <w:spacing w:line="588" w:lineRule="exact"/>
        <w:ind w:firstLineChars="200" w:firstLine="600"/>
        <w:rPr>
          <w:rFonts w:ascii="Times New Roman" w:eastAsia="方正仿宋_GBK" w:hAnsi="Times New Roman"/>
          <w:sz w:val="30"/>
          <w:szCs w:val="30"/>
        </w:rPr>
      </w:pPr>
      <w:r>
        <w:rPr>
          <w:rFonts w:ascii="Times New Roman" w:eastAsia="方正仿宋_GBK" w:hAnsi="Times New Roman" w:hint="eastAsia"/>
          <w:sz w:val="30"/>
          <w:szCs w:val="30"/>
        </w:rPr>
        <w:t>对会计领域违法失信当事人</w:t>
      </w:r>
      <w:r w:rsidRPr="00DE3E82">
        <w:rPr>
          <w:rFonts w:ascii="Times New Roman" w:eastAsia="方正仿宋_GBK" w:hAnsi="Times New Roman"/>
          <w:sz w:val="30"/>
          <w:szCs w:val="30"/>
        </w:rPr>
        <w:t>，依法限制其担任国有</w:t>
      </w:r>
      <w:r>
        <w:rPr>
          <w:rFonts w:ascii="Times New Roman" w:eastAsia="方正仿宋_GBK" w:hAnsi="Times New Roman" w:hint="eastAsia"/>
          <w:sz w:val="30"/>
          <w:szCs w:val="30"/>
        </w:rPr>
        <w:t>企业</w:t>
      </w:r>
      <w:r w:rsidRPr="00DE3E82">
        <w:rPr>
          <w:rFonts w:ascii="Times New Roman" w:eastAsia="方正仿宋_GBK" w:hAnsi="Times New Roman"/>
          <w:sz w:val="30"/>
          <w:szCs w:val="30"/>
        </w:rPr>
        <w:t>法定代表人、董事、监事；已担任相关职务的，依法提出其不再担任相关职务的意见。</w:t>
      </w:r>
    </w:p>
    <w:p w:rsidR="00767A5A" w:rsidRPr="00DE3E82" w:rsidRDefault="00767A5A" w:rsidP="00767A5A">
      <w:pPr>
        <w:adjustRightInd w:val="0"/>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实施</w:t>
      </w:r>
      <w:r>
        <w:rPr>
          <w:rFonts w:ascii="Times New Roman" w:eastAsia="方正仿宋_GBK" w:hAnsi="Times New Roman" w:hint="eastAsia"/>
          <w:sz w:val="30"/>
          <w:szCs w:val="30"/>
        </w:rPr>
        <w:t>单位</w:t>
      </w:r>
      <w:r w:rsidRPr="00DE3E82">
        <w:rPr>
          <w:rFonts w:ascii="Times New Roman" w:eastAsia="方正仿宋_GBK" w:hAnsi="Times New Roman"/>
          <w:sz w:val="30"/>
          <w:szCs w:val="30"/>
        </w:rPr>
        <w:t>：</w:t>
      </w:r>
      <w:r>
        <w:rPr>
          <w:rFonts w:ascii="Times New Roman" w:eastAsia="方正仿宋_GBK" w:hAnsi="Times New Roman" w:hint="eastAsia"/>
          <w:sz w:val="30"/>
          <w:szCs w:val="30"/>
        </w:rPr>
        <w:t>中央组织部、</w:t>
      </w:r>
      <w:r w:rsidRPr="00DE3E82">
        <w:rPr>
          <w:rFonts w:ascii="Times New Roman" w:eastAsia="方正仿宋_GBK" w:hAnsi="Times New Roman"/>
          <w:sz w:val="30"/>
          <w:szCs w:val="30"/>
        </w:rPr>
        <w:t>国资委、财政部</w:t>
      </w:r>
      <w:r>
        <w:rPr>
          <w:rFonts w:ascii="Times New Roman" w:eastAsia="方正仿宋_GBK" w:hAnsi="Times New Roman" w:hint="eastAsia"/>
          <w:sz w:val="30"/>
          <w:szCs w:val="30"/>
        </w:rPr>
        <w:t>、市场监管总局</w:t>
      </w:r>
      <w:r w:rsidRPr="00DE3E82">
        <w:rPr>
          <w:rFonts w:ascii="Times New Roman" w:eastAsia="方正仿宋_GBK" w:hAnsi="Times New Roman"/>
          <w:sz w:val="30"/>
          <w:szCs w:val="30"/>
        </w:rPr>
        <w:t>等</w:t>
      </w:r>
    </w:p>
    <w:p w:rsidR="00767A5A" w:rsidRPr="00DE3E82" w:rsidRDefault="00767A5A" w:rsidP="00767A5A">
      <w:pPr>
        <w:spacing w:line="588" w:lineRule="exact"/>
        <w:ind w:firstLineChars="200" w:firstLine="600"/>
        <w:rPr>
          <w:rFonts w:ascii="Times New Roman" w:eastAsia="方正楷体_GBK" w:hAnsi="Times New Roman"/>
          <w:sz w:val="30"/>
          <w:szCs w:val="30"/>
        </w:rPr>
      </w:pPr>
      <w:r w:rsidRPr="00DE3E82">
        <w:rPr>
          <w:rFonts w:ascii="Times New Roman" w:eastAsia="方正楷体_GBK" w:hAnsi="Times New Roman"/>
          <w:sz w:val="30"/>
          <w:szCs w:val="30"/>
        </w:rPr>
        <w:t>（九）限制登记为事业单位法定代表人</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对会计领域违法失信当事人，限制登记为事业单位法定代表人。</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实施</w:t>
      </w:r>
      <w:r>
        <w:rPr>
          <w:rFonts w:ascii="Times New Roman" w:eastAsia="方正仿宋_GBK" w:hAnsi="Times New Roman" w:hint="eastAsia"/>
          <w:sz w:val="30"/>
          <w:szCs w:val="30"/>
        </w:rPr>
        <w:t>单位</w:t>
      </w:r>
      <w:r w:rsidRPr="00DE3E82">
        <w:rPr>
          <w:rFonts w:ascii="Times New Roman" w:eastAsia="方正仿宋_GBK" w:hAnsi="Times New Roman"/>
          <w:sz w:val="30"/>
          <w:szCs w:val="30"/>
        </w:rPr>
        <w:t>：中央编办</w:t>
      </w:r>
    </w:p>
    <w:p w:rsidR="00767A5A" w:rsidRPr="00DE3E82" w:rsidRDefault="00767A5A" w:rsidP="00767A5A">
      <w:pPr>
        <w:spacing w:line="588" w:lineRule="exact"/>
        <w:ind w:firstLineChars="200" w:firstLine="600"/>
        <w:rPr>
          <w:rFonts w:ascii="Times New Roman" w:eastAsia="方正楷体_GBK" w:hAnsi="Times New Roman"/>
          <w:sz w:val="30"/>
          <w:szCs w:val="30"/>
        </w:rPr>
      </w:pPr>
      <w:r w:rsidRPr="00DE3E82">
        <w:rPr>
          <w:rFonts w:ascii="Times New Roman" w:eastAsia="方正楷体_GBK" w:hAnsi="Times New Roman"/>
          <w:sz w:val="30"/>
          <w:szCs w:val="30"/>
        </w:rPr>
        <w:t>（十）招录（聘）为公务员或事业单位工作人员参考</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lastRenderedPageBreak/>
        <w:t>对会计领域违法失信当事人，将其违法失信记录作为其被招录（聘）为公务员或事业单位工作人员的重要参考。</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实施</w:t>
      </w:r>
      <w:r>
        <w:rPr>
          <w:rFonts w:ascii="Times New Roman" w:eastAsia="方正仿宋_GBK" w:hAnsi="Times New Roman" w:hint="eastAsia"/>
          <w:sz w:val="30"/>
          <w:szCs w:val="30"/>
        </w:rPr>
        <w:t>单位</w:t>
      </w:r>
      <w:r w:rsidRPr="00DE3E82">
        <w:rPr>
          <w:rFonts w:ascii="Times New Roman" w:eastAsia="方正仿宋_GBK" w:hAnsi="Times New Roman"/>
          <w:sz w:val="30"/>
          <w:szCs w:val="30"/>
        </w:rPr>
        <w:t>：中央组织部、人力资源社会保障部</w:t>
      </w:r>
    </w:p>
    <w:p w:rsidR="00767A5A" w:rsidRPr="00DE3E82" w:rsidRDefault="00767A5A" w:rsidP="00767A5A">
      <w:pPr>
        <w:spacing w:line="588" w:lineRule="exact"/>
        <w:ind w:firstLineChars="200" w:firstLine="600"/>
        <w:rPr>
          <w:rFonts w:ascii="Times New Roman" w:eastAsia="方正楷体_GBK" w:hAnsi="Times New Roman"/>
          <w:sz w:val="30"/>
          <w:szCs w:val="30"/>
        </w:rPr>
      </w:pPr>
      <w:r w:rsidRPr="00DE3E82">
        <w:rPr>
          <w:rFonts w:ascii="Times New Roman" w:eastAsia="方正楷体_GBK" w:hAnsi="Times New Roman"/>
          <w:sz w:val="30"/>
          <w:szCs w:val="30"/>
        </w:rPr>
        <w:t>（十一）作为业绩考核、干部选任的参考</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对会计领域违法失信当事人，将其违法失信记录作为业绩考核、干部选拔任用的参考。</w:t>
      </w:r>
    </w:p>
    <w:p w:rsidR="00767A5A"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实施</w:t>
      </w:r>
      <w:r>
        <w:rPr>
          <w:rFonts w:ascii="Times New Roman" w:eastAsia="方正仿宋_GBK" w:hAnsi="Times New Roman" w:hint="eastAsia"/>
          <w:sz w:val="30"/>
          <w:szCs w:val="30"/>
        </w:rPr>
        <w:t>单位</w:t>
      </w:r>
      <w:r w:rsidRPr="00DE3E82">
        <w:rPr>
          <w:rFonts w:ascii="Times New Roman" w:eastAsia="方正仿宋_GBK" w:hAnsi="Times New Roman"/>
          <w:sz w:val="30"/>
          <w:szCs w:val="30"/>
        </w:rPr>
        <w:t>：</w:t>
      </w:r>
      <w:r>
        <w:rPr>
          <w:rFonts w:ascii="Times New Roman" w:eastAsia="方正仿宋_GBK" w:hAnsi="Times New Roman" w:hint="eastAsia"/>
          <w:sz w:val="30"/>
          <w:szCs w:val="30"/>
        </w:rPr>
        <w:t>中央组织部、</w:t>
      </w:r>
      <w:r w:rsidRPr="00DE3E82">
        <w:rPr>
          <w:rFonts w:ascii="Times New Roman" w:eastAsia="方正仿宋_GBK" w:hAnsi="Times New Roman"/>
          <w:sz w:val="30"/>
          <w:szCs w:val="30"/>
        </w:rPr>
        <w:t>国资委</w:t>
      </w:r>
    </w:p>
    <w:p w:rsidR="00767A5A" w:rsidRPr="00DE3E82" w:rsidRDefault="00767A5A" w:rsidP="00767A5A">
      <w:pPr>
        <w:spacing w:line="588" w:lineRule="exact"/>
        <w:ind w:firstLineChars="200" w:firstLine="600"/>
        <w:rPr>
          <w:rFonts w:ascii="Times New Roman" w:eastAsia="方正楷体_GBK" w:hAnsi="Times New Roman"/>
          <w:sz w:val="30"/>
          <w:szCs w:val="30"/>
        </w:rPr>
      </w:pPr>
      <w:r w:rsidRPr="00DE3E82">
        <w:rPr>
          <w:rFonts w:ascii="Times New Roman" w:eastAsia="方正楷体_GBK" w:hAnsi="Times New Roman"/>
          <w:sz w:val="30"/>
          <w:szCs w:val="30"/>
        </w:rPr>
        <w:t>（十二）金融机构融资授信参考</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对会计领域违法失信当事人，将其违法失信记录作为</w:t>
      </w:r>
      <w:r>
        <w:rPr>
          <w:rFonts w:ascii="Times New Roman" w:eastAsia="方正仿宋_GBK" w:hAnsi="Times New Roman" w:hint="eastAsia"/>
          <w:sz w:val="30"/>
          <w:szCs w:val="30"/>
        </w:rPr>
        <w:t>对</w:t>
      </w:r>
      <w:r w:rsidRPr="00DE3E82">
        <w:rPr>
          <w:rFonts w:ascii="Times New Roman" w:eastAsia="方正仿宋_GBK" w:hAnsi="Times New Roman"/>
          <w:sz w:val="30"/>
          <w:szCs w:val="30"/>
        </w:rPr>
        <w:t>其评级授信、信贷融资、管理和退出等的重要参考。</w:t>
      </w:r>
      <w:r>
        <w:rPr>
          <w:rFonts w:ascii="Times New Roman" w:eastAsia="方正仿宋_GBK" w:hAnsi="Times New Roman" w:hint="eastAsia"/>
          <w:sz w:val="30"/>
          <w:szCs w:val="30"/>
        </w:rPr>
        <w:t>将会计领域违法失信当事人信息纳入金融信用信息基础数据库。</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实施</w:t>
      </w:r>
      <w:r>
        <w:rPr>
          <w:rFonts w:ascii="Times New Roman" w:eastAsia="方正仿宋_GBK" w:hAnsi="Times New Roman" w:hint="eastAsia"/>
          <w:sz w:val="30"/>
          <w:szCs w:val="30"/>
        </w:rPr>
        <w:t>单位</w:t>
      </w:r>
      <w:r w:rsidRPr="00DE3E82">
        <w:rPr>
          <w:rFonts w:ascii="Times New Roman" w:eastAsia="方正仿宋_GBK" w:hAnsi="Times New Roman"/>
          <w:sz w:val="30"/>
          <w:szCs w:val="30"/>
        </w:rPr>
        <w:t>：人民银行、银保监会</w:t>
      </w:r>
    </w:p>
    <w:p w:rsidR="00767A5A" w:rsidRPr="00DE3E82" w:rsidRDefault="00767A5A" w:rsidP="00767A5A">
      <w:pPr>
        <w:spacing w:line="588" w:lineRule="exact"/>
        <w:ind w:firstLineChars="200" w:firstLine="600"/>
        <w:rPr>
          <w:rFonts w:ascii="Times New Roman" w:eastAsia="方正楷体_GBK" w:hAnsi="Times New Roman"/>
          <w:sz w:val="30"/>
          <w:szCs w:val="30"/>
        </w:rPr>
      </w:pPr>
      <w:r w:rsidRPr="00DE3E82">
        <w:rPr>
          <w:rFonts w:ascii="Times New Roman" w:eastAsia="方正楷体_GBK" w:hAnsi="Times New Roman"/>
          <w:sz w:val="30"/>
          <w:szCs w:val="30"/>
        </w:rPr>
        <w:t>（十三）保险机构厘定</w:t>
      </w:r>
      <w:r>
        <w:rPr>
          <w:rFonts w:ascii="Times New Roman" w:eastAsia="方正楷体_GBK" w:hAnsi="Times New Roman" w:hint="eastAsia"/>
          <w:sz w:val="30"/>
          <w:szCs w:val="30"/>
        </w:rPr>
        <w:t>财产</w:t>
      </w:r>
      <w:r w:rsidRPr="00DE3E82">
        <w:rPr>
          <w:rFonts w:ascii="Times New Roman" w:eastAsia="方正楷体_GBK" w:hAnsi="Times New Roman"/>
          <w:sz w:val="30"/>
          <w:szCs w:val="30"/>
        </w:rPr>
        <w:t>保险费率参考</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对会计领域违法失信当事人，将其违法失信记录作为保险机构厘定</w:t>
      </w:r>
      <w:r>
        <w:rPr>
          <w:rFonts w:ascii="Times New Roman" w:eastAsia="方正仿宋_GBK" w:hAnsi="Times New Roman" w:hint="eastAsia"/>
          <w:sz w:val="30"/>
          <w:szCs w:val="30"/>
        </w:rPr>
        <w:t>财产</w:t>
      </w:r>
      <w:r w:rsidRPr="00DE3E82">
        <w:rPr>
          <w:rFonts w:ascii="Times New Roman" w:eastAsia="方正仿宋_GBK" w:hAnsi="Times New Roman"/>
          <w:sz w:val="30"/>
          <w:szCs w:val="30"/>
        </w:rPr>
        <w:t>保险费率的参考。</w:t>
      </w:r>
    </w:p>
    <w:p w:rsidR="00767A5A"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实施</w:t>
      </w:r>
      <w:r>
        <w:rPr>
          <w:rFonts w:ascii="Times New Roman" w:eastAsia="方正仿宋_GBK" w:hAnsi="Times New Roman" w:hint="eastAsia"/>
          <w:sz w:val="30"/>
          <w:szCs w:val="30"/>
        </w:rPr>
        <w:t>单位</w:t>
      </w:r>
      <w:r w:rsidRPr="00DE3E82">
        <w:rPr>
          <w:rFonts w:ascii="Times New Roman" w:eastAsia="方正仿宋_GBK" w:hAnsi="Times New Roman"/>
          <w:sz w:val="30"/>
          <w:szCs w:val="30"/>
        </w:rPr>
        <w:t>：银保监会</w:t>
      </w:r>
    </w:p>
    <w:p w:rsidR="00767A5A" w:rsidRPr="000D5B12" w:rsidRDefault="00767A5A" w:rsidP="00767A5A">
      <w:pPr>
        <w:spacing w:line="588" w:lineRule="exact"/>
        <w:ind w:firstLineChars="200" w:firstLine="600"/>
        <w:rPr>
          <w:rFonts w:ascii="方正楷体_GBK" w:eastAsia="方正楷体_GBK" w:hAnsi="Times New Roman"/>
          <w:sz w:val="30"/>
          <w:szCs w:val="30"/>
        </w:rPr>
      </w:pPr>
      <w:r w:rsidRPr="00C06919">
        <w:rPr>
          <w:rFonts w:ascii="方正楷体_GBK" w:eastAsia="方正楷体_GBK" w:hAnsi="Times New Roman" w:hint="eastAsia"/>
          <w:sz w:val="30"/>
          <w:szCs w:val="30"/>
        </w:rPr>
        <w:t>（十四）设立保险公司的审批参考</w:t>
      </w:r>
    </w:p>
    <w:p w:rsidR="00767A5A" w:rsidRDefault="00767A5A" w:rsidP="00767A5A">
      <w:pPr>
        <w:spacing w:line="588" w:lineRule="exact"/>
        <w:ind w:firstLineChars="200" w:firstLine="600"/>
        <w:rPr>
          <w:rFonts w:ascii="Times New Roman" w:eastAsia="方正仿宋_GBK" w:hAnsi="Times New Roman"/>
          <w:sz w:val="30"/>
          <w:szCs w:val="30"/>
        </w:rPr>
      </w:pPr>
      <w:r>
        <w:rPr>
          <w:rFonts w:ascii="Times New Roman" w:eastAsia="方正仿宋_GBK" w:hAnsi="Times New Roman" w:hint="eastAsia"/>
          <w:sz w:val="30"/>
          <w:szCs w:val="30"/>
        </w:rPr>
        <w:t>依法将会计领域违法失信当事人的违法失信记录作为保险公司设立及股权或实际控制人变更审批或备案的参考。</w:t>
      </w:r>
    </w:p>
    <w:p w:rsidR="00767A5A" w:rsidRPr="000D5B12" w:rsidRDefault="00767A5A" w:rsidP="00767A5A">
      <w:pPr>
        <w:spacing w:line="588" w:lineRule="exact"/>
        <w:ind w:firstLineChars="200" w:firstLine="600"/>
        <w:rPr>
          <w:rFonts w:ascii="Times New Roman" w:eastAsia="方正仿宋_GBK" w:hAnsi="Times New Roman"/>
          <w:sz w:val="30"/>
          <w:szCs w:val="30"/>
        </w:rPr>
      </w:pPr>
      <w:r>
        <w:rPr>
          <w:rFonts w:ascii="Times New Roman" w:eastAsia="方正仿宋_GBK" w:hAnsi="Times New Roman" w:hint="eastAsia"/>
          <w:sz w:val="30"/>
          <w:szCs w:val="30"/>
        </w:rPr>
        <w:t>实施单位：银保监会</w:t>
      </w:r>
    </w:p>
    <w:p w:rsidR="00767A5A" w:rsidRPr="00DE3E82" w:rsidRDefault="00767A5A" w:rsidP="00767A5A">
      <w:pPr>
        <w:spacing w:line="588" w:lineRule="exact"/>
        <w:ind w:firstLineChars="200" w:firstLine="600"/>
        <w:rPr>
          <w:rFonts w:ascii="Times New Roman" w:eastAsia="方正楷体_GBK" w:hAnsi="Times New Roman"/>
          <w:sz w:val="30"/>
          <w:szCs w:val="30"/>
        </w:rPr>
      </w:pPr>
      <w:r w:rsidRPr="00DE3E82">
        <w:rPr>
          <w:rFonts w:ascii="Times New Roman" w:eastAsia="方正楷体_GBK" w:hAnsi="Times New Roman"/>
          <w:sz w:val="30"/>
          <w:szCs w:val="30"/>
        </w:rPr>
        <w:t>（十</w:t>
      </w:r>
      <w:r>
        <w:rPr>
          <w:rFonts w:ascii="Times New Roman" w:eastAsia="方正楷体_GBK" w:hAnsi="Times New Roman" w:hint="eastAsia"/>
          <w:sz w:val="30"/>
          <w:szCs w:val="30"/>
        </w:rPr>
        <w:t>五</w:t>
      </w:r>
      <w:r w:rsidRPr="00DE3E82">
        <w:rPr>
          <w:rFonts w:ascii="Times New Roman" w:eastAsia="方正楷体_GBK" w:hAnsi="Times New Roman"/>
          <w:sz w:val="30"/>
          <w:szCs w:val="30"/>
        </w:rPr>
        <w:t>）纳税信用管理参考</w:t>
      </w:r>
    </w:p>
    <w:p w:rsidR="00767A5A"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在对会计领域违法失信当事人纳税信用管理中，将其失信状况</w:t>
      </w:r>
      <w:r w:rsidRPr="00DE3E82">
        <w:rPr>
          <w:rFonts w:ascii="Times New Roman" w:eastAsia="方正仿宋_GBK" w:hAnsi="Times New Roman"/>
          <w:sz w:val="30"/>
          <w:szCs w:val="30"/>
        </w:rPr>
        <w:lastRenderedPageBreak/>
        <w:t>作为信用信息采集和评价的审慎性参考依据。</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实施</w:t>
      </w:r>
      <w:r>
        <w:rPr>
          <w:rFonts w:ascii="Times New Roman" w:eastAsia="方正仿宋_GBK" w:hAnsi="Times New Roman" w:hint="eastAsia"/>
          <w:sz w:val="30"/>
          <w:szCs w:val="30"/>
        </w:rPr>
        <w:t>单位</w:t>
      </w:r>
      <w:r w:rsidRPr="00DE3E82">
        <w:rPr>
          <w:rFonts w:ascii="Times New Roman" w:eastAsia="方正仿宋_GBK" w:hAnsi="Times New Roman"/>
          <w:sz w:val="30"/>
          <w:szCs w:val="30"/>
        </w:rPr>
        <w:t>：税务总局</w:t>
      </w:r>
    </w:p>
    <w:p w:rsidR="00767A5A" w:rsidRPr="00DE3E82" w:rsidRDefault="00767A5A" w:rsidP="00767A5A">
      <w:pPr>
        <w:spacing w:line="588" w:lineRule="exact"/>
        <w:ind w:firstLineChars="200" w:firstLine="600"/>
        <w:rPr>
          <w:rFonts w:ascii="Times New Roman" w:eastAsia="方正楷体_GBK" w:hAnsi="Times New Roman"/>
          <w:sz w:val="30"/>
          <w:szCs w:val="30"/>
        </w:rPr>
      </w:pPr>
      <w:r w:rsidRPr="00DE3E82">
        <w:rPr>
          <w:rFonts w:ascii="Times New Roman" w:eastAsia="方正楷体_GBK" w:hAnsi="Times New Roman"/>
          <w:sz w:val="30"/>
          <w:szCs w:val="30"/>
        </w:rPr>
        <w:t>（十</w:t>
      </w:r>
      <w:r>
        <w:rPr>
          <w:rFonts w:ascii="Times New Roman" w:eastAsia="方正楷体_GBK" w:hAnsi="Times New Roman" w:hint="eastAsia"/>
          <w:sz w:val="30"/>
          <w:szCs w:val="30"/>
        </w:rPr>
        <w:t>六</w:t>
      </w:r>
      <w:r w:rsidRPr="00DE3E82">
        <w:rPr>
          <w:rFonts w:ascii="Times New Roman" w:eastAsia="方正楷体_GBK" w:hAnsi="Times New Roman"/>
          <w:sz w:val="30"/>
          <w:szCs w:val="30"/>
        </w:rPr>
        <w:t>）设立证券公司、基金管理公司、期货公司等审批参考</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对会计领域违法失信当事人，</w:t>
      </w:r>
      <w:r>
        <w:rPr>
          <w:rFonts w:ascii="Times New Roman" w:eastAsia="方正仿宋_GBK" w:hAnsi="Times New Roman" w:hint="eastAsia"/>
          <w:sz w:val="30"/>
          <w:szCs w:val="30"/>
        </w:rPr>
        <w:t>依法将失信责任主体的违法失信记录</w:t>
      </w:r>
      <w:r w:rsidRPr="00D243CA">
        <w:rPr>
          <w:rFonts w:ascii="Times New Roman" w:eastAsia="方正仿宋_GBK" w:hAnsi="Times New Roman" w:hint="eastAsia"/>
          <w:sz w:val="30"/>
          <w:szCs w:val="30"/>
        </w:rPr>
        <w:t>作为证券公司、基金管理公司及期货公司的设立及股权或实际控制人变更审批或备案，私募投资基金管理人登记、重大事项变更以及基金备案的参考。</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实施</w:t>
      </w:r>
      <w:r>
        <w:rPr>
          <w:rFonts w:ascii="Times New Roman" w:eastAsia="方正仿宋_GBK" w:hAnsi="Times New Roman" w:hint="eastAsia"/>
          <w:sz w:val="30"/>
          <w:szCs w:val="30"/>
        </w:rPr>
        <w:t>单位</w:t>
      </w:r>
      <w:r w:rsidRPr="00DE3E82">
        <w:rPr>
          <w:rFonts w:ascii="Times New Roman" w:eastAsia="方正仿宋_GBK" w:hAnsi="Times New Roman"/>
          <w:sz w:val="30"/>
          <w:szCs w:val="30"/>
        </w:rPr>
        <w:t>：证监会</w:t>
      </w:r>
    </w:p>
    <w:p w:rsidR="00767A5A" w:rsidRPr="00DE3E82" w:rsidRDefault="00767A5A" w:rsidP="00767A5A">
      <w:pPr>
        <w:spacing w:line="588" w:lineRule="exact"/>
        <w:ind w:firstLineChars="200" w:firstLine="600"/>
        <w:rPr>
          <w:rFonts w:ascii="Times New Roman" w:eastAsia="方正楷体_GBK" w:hAnsi="Times New Roman"/>
          <w:sz w:val="30"/>
          <w:szCs w:val="30"/>
        </w:rPr>
      </w:pPr>
      <w:r w:rsidRPr="00DE3E82">
        <w:rPr>
          <w:rFonts w:ascii="Times New Roman" w:eastAsia="方正楷体_GBK" w:hAnsi="Times New Roman"/>
          <w:sz w:val="30"/>
          <w:szCs w:val="30"/>
        </w:rPr>
        <w:t>（十</w:t>
      </w:r>
      <w:r>
        <w:rPr>
          <w:rFonts w:ascii="Times New Roman" w:eastAsia="方正楷体_GBK" w:hAnsi="Times New Roman" w:hint="eastAsia"/>
          <w:sz w:val="30"/>
          <w:szCs w:val="30"/>
        </w:rPr>
        <w:t>七</w:t>
      </w:r>
      <w:r w:rsidRPr="00DE3E82">
        <w:rPr>
          <w:rFonts w:ascii="Times New Roman" w:eastAsia="方正楷体_GBK" w:hAnsi="Times New Roman"/>
          <w:sz w:val="30"/>
          <w:szCs w:val="30"/>
        </w:rPr>
        <w:t>）作为境内上市公司实行股权激励计划或相关人员成为股权激励对象事中事后监管的参考</w:t>
      </w:r>
    </w:p>
    <w:p w:rsidR="00767A5A"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对会计领域违法失信当事人，</w:t>
      </w:r>
      <w:r w:rsidRPr="00D243CA">
        <w:rPr>
          <w:rFonts w:ascii="Times New Roman" w:eastAsia="方正仿宋_GBK" w:hAnsi="Times New Roman" w:hint="eastAsia"/>
          <w:sz w:val="30"/>
          <w:szCs w:val="30"/>
        </w:rPr>
        <w:t>将其违法失信记录作为境内上市公司实行股权激励计划或相关人员成为股权激励对象事中事后监管的参考</w:t>
      </w:r>
      <w:r w:rsidRPr="00DE3E82">
        <w:rPr>
          <w:rFonts w:ascii="Times New Roman" w:eastAsia="方正仿宋_GBK" w:hAnsi="Times New Roman"/>
          <w:sz w:val="30"/>
          <w:szCs w:val="30"/>
        </w:rPr>
        <w:t>。</w:t>
      </w:r>
    </w:p>
    <w:p w:rsidR="00767A5A"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实施</w:t>
      </w:r>
      <w:r>
        <w:rPr>
          <w:rFonts w:ascii="Times New Roman" w:eastAsia="方正仿宋_GBK" w:hAnsi="Times New Roman" w:hint="eastAsia"/>
          <w:sz w:val="30"/>
          <w:szCs w:val="30"/>
        </w:rPr>
        <w:t>单位</w:t>
      </w:r>
      <w:r w:rsidRPr="00DE3E82">
        <w:rPr>
          <w:rFonts w:ascii="Times New Roman" w:eastAsia="方正仿宋_GBK" w:hAnsi="Times New Roman"/>
          <w:sz w:val="30"/>
          <w:szCs w:val="30"/>
        </w:rPr>
        <w:t>：证监会</w:t>
      </w:r>
    </w:p>
    <w:p w:rsidR="00767A5A" w:rsidRPr="00DE3E82" w:rsidRDefault="00767A5A" w:rsidP="00767A5A">
      <w:pPr>
        <w:spacing w:line="588" w:lineRule="exact"/>
        <w:ind w:firstLineChars="200" w:firstLine="600"/>
        <w:rPr>
          <w:rFonts w:ascii="Times New Roman" w:eastAsia="方正楷体_GBK" w:hAnsi="Times New Roman"/>
          <w:sz w:val="30"/>
          <w:szCs w:val="30"/>
        </w:rPr>
      </w:pPr>
      <w:r w:rsidRPr="00DE3E82">
        <w:rPr>
          <w:rFonts w:ascii="Times New Roman" w:eastAsia="方正楷体_GBK" w:hAnsi="Times New Roman"/>
          <w:sz w:val="30"/>
          <w:szCs w:val="30"/>
        </w:rPr>
        <w:t>（十</w:t>
      </w:r>
      <w:r>
        <w:rPr>
          <w:rFonts w:ascii="Times New Roman" w:eastAsia="方正楷体_GBK" w:hAnsi="Times New Roman" w:hint="eastAsia"/>
          <w:sz w:val="30"/>
          <w:szCs w:val="30"/>
        </w:rPr>
        <w:t>八</w:t>
      </w:r>
      <w:r w:rsidRPr="00DE3E82">
        <w:rPr>
          <w:rFonts w:ascii="Times New Roman" w:eastAsia="方正楷体_GBK" w:hAnsi="Times New Roman"/>
          <w:sz w:val="30"/>
          <w:szCs w:val="30"/>
        </w:rPr>
        <w:t>）申请从事互联网信息服务审批参考</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对会计领域违法失信当事人，将其违法失信记录作为申请从事互联网信息服务的审批参考。</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实施</w:t>
      </w:r>
      <w:r>
        <w:rPr>
          <w:rFonts w:ascii="Times New Roman" w:eastAsia="方正仿宋_GBK" w:hAnsi="Times New Roman" w:hint="eastAsia"/>
          <w:sz w:val="30"/>
          <w:szCs w:val="30"/>
        </w:rPr>
        <w:t>单位</w:t>
      </w:r>
      <w:r w:rsidRPr="00DE3E82">
        <w:rPr>
          <w:rFonts w:ascii="Times New Roman" w:eastAsia="方正仿宋_GBK" w:hAnsi="Times New Roman"/>
          <w:sz w:val="30"/>
          <w:szCs w:val="30"/>
        </w:rPr>
        <w:t>：工业和信息化部</w:t>
      </w:r>
    </w:p>
    <w:p w:rsidR="00767A5A" w:rsidRPr="00DE3E82" w:rsidRDefault="00767A5A" w:rsidP="00767A5A">
      <w:pPr>
        <w:spacing w:line="588" w:lineRule="exact"/>
        <w:ind w:firstLineChars="200" w:firstLine="600"/>
        <w:rPr>
          <w:rFonts w:ascii="Times New Roman" w:eastAsia="方正楷体_GBK" w:hAnsi="Times New Roman"/>
          <w:sz w:val="30"/>
          <w:szCs w:val="30"/>
        </w:rPr>
      </w:pPr>
      <w:r w:rsidRPr="00DE3E82">
        <w:rPr>
          <w:rFonts w:ascii="Times New Roman" w:eastAsia="方正楷体_GBK" w:hAnsi="Times New Roman"/>
          <w:sz w:val="30"/>
          <w:szCs w:val="30"/>
        </w:rPr>
        <w:t>（十</w:t>
      </w:r>
      <w:r>
        <w:rPr>
          <w:rFonts w:ascii="Times New Roman" w:eastAsia="方正楷体_GBK" w:hAnsi="Times New Roman" w:hint="eastAsia"/>
          <w:sz w:val="30"/>
          <w:szCs w:val="30"/>
        </w:rPr>
        <w:t>九</w:t>
      </w:r>
      <w:r w:rsidRPr="00DE3E82">
        <w:rPr>
          <w:rFonts w:ascii="Times New Roman" w:eastAsia="方正楷体_GBK" w:hAnsi="Times New Roman"/>
          <w:sz w:val="30"/>
          <w:szCs w:val="30"/>
        </w:rPr>
        <w:t>）限制获取政府补贴性资金和社会保障资金支持</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对会计领域违法失信当事人，限制其申请政府补贴性资金和社会保障资金支持。</w:t>
      </w:r>
    </w:p>
    <w:p w:rsidR="00767A5A"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实施</w:t>
      </w:r>
      <w:r>
        <w:rPr>
          <w:rFonts w:ascii="Times New Roman" w:eastAsia="方正仿宋_GBK" w:hAnsi="Times New Roman" w:hint="eastAsia"/>
          <w:sz w:val="30"/>
          <w:szCs w:val="30"/>
        </w:rPr>
        <w:t>单位</w:t>
      </w:r>
      <w:r w:rsidRPr="00DE3E82">
        <w:rPr>
          <w:rFonts w:ascii="Times New Roman" w:eastAsia="方正仿宋_GBK" w:hAnsi="Times New Roman"/>
          <w:sz w:val="30"/>
          <w:szCs w:val="30"/>
        </w:rPr>
        <w:t>：国家发展改革委、财政部、人力资源社会保障部、</w:t>
      </w:r>
      <w:r w:rsidRPr="00DE3E82">
        <w:rPr>
          <w:rFonts w:ascii="Times New Roman" w:eastAsia="方正仿宋_GBK" w:hAnsi="Times New Roman"/>
          <w:sz w:val="30"/>
          <w:szCs w:val="30"/>
        </w:rPr>
        <w:lastRenderedPageBreak/>
        <w:t>国资委等</w:t>
      </w:r>
    </w:p>
    <w:p w:rsidR="00767A5A" w:rsidRPr="00012B40"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楷体_GBK" w:hAnsi="Times New Roman"/>
          <w:sz w:val="30"/>
          <w:szCs w:val="30"/>
        </w:rPr>
        <w:t>（</w:t>
      </w:r>
      <w:r>
        <w:rPr>
          <w:rFonts w:ascii="Times New Roman" w:eastAsia="方正楷体_GBK" w:hAnsi="Times New Roman" w:hint="eastAsia"/>
          <w:sz w:val="30"/>
          <w:szCs w:val="30"/>
        </w:rPr>
        <w:t>二十</w:t>
      </w:r>
      <w:r w:rsidRPr="00DE3E82">
        <w:rPr>
          <w:rFonts w:ascii="Times New Roman" w:eastAsia="方正楷体_GBK" w:hAnsi="Times New Roman"/>
          <w:sz w:val="30"/>
          <w:szCs w:val="30"/>
        </w:rPr>
        <w:t>）限制</w:t>
      </w:r>
      <w:r w:rsidRPr="00BE3EE1">
        <w:rPr>
          <w:rFonts w:ascii="Times New Roman" w:eastAsia="方正楷体_GBK" w:hAnsi="Times New Roman" w:hint="eastAsia"/>
          <w:sz w:val="30"/>
          <w:szCs w:val="30"/>
        </w:rPr>
        <w:t>参与国家</w:t>
      </w:r>
      <w:r w:rsidRPr="00BE3EE1">
        <w:rPr>
          <w:rFonts w:ascii="Times New Roman" w:eastAsia="方正楷体_GBK" w:hAnsi="Times New Roman"/>
          <w:sz w:val="30"/>
          <w:szCs w:val="30"/>
        </w:rPr>
        <w:t>科技项目</w:t>
      </w:r>
      <w:r w:rsidRPr="00BE3EE1">
        <w:rPr>
          <w:rFonts w:ascii="Times New Roman" w:eastAsia="方正楷体_GBK" w:hAnsi="Times New Roman" w:hint="eastAsia"/>
          <w:sz w:val="30"/>
          <w:szCs w:val="30"/>
        </w:rPr>
        <w:t>研究或管理工作</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对会计领域违法失信当事人，限制其</w:t>
      </w:r>
      <w:r>
        <w:rPr>
          <w:rFonts w:ascii="Times New Roman" w:eastAsia="方正仿宋_GBK" w:hAnsi="Times New Roman" w:hint="eastAsia"/>
          <w:sz w:val="30"/>
          <w:szCs w:val="30"/>
        </w:rPr>
        <w:t>参与国家</w:t>
      </w:r>
      <w:r w:rsidRPr="00DE3E82">
        <w:rPr>
          <w:rFonts w:ascii="Times New Roman" w:eastAsia="方正仿宋_GBK" w:hAnsi="Times New Roman"/>
          <w:sz w:val="30"/>
          <w:szCs w:val="30"/>
        </w:rPr>
        <w:t>科技项目</w:t>
      </w:r>
      <w:r>
        <w:rPr>
          <w:rFonts w:ascii="Times New Roman" w:eastAsia="方正仿宋_GBK" w:hAnsi="Times New Roman" w:hint="eastAsia"/>
          <w:sz w:val="30"/>
          <w:szCs w:val="30"/>
        </w:rPr>
        <w:t>研究或管理工作</w:t>
      </w:r>
      <w:r w:rsidRPr="00DE3E82">
        <w:rPr>
          <w:rFonts w:ascii="Times New Roman" w:eastAsia="方正仿宋_GBK" w:hAnsi="Times New Roman"/>
          <w:sz w:val="30"/>
          <w:szCs w:val="30"/>
        </w:rPr>
        <w:t>。</w:t>
      </w:r>
    </w:p>
    <w:p w:rsidR="00767A5A" w:rsidRPr="00DE3E82" w:rsidRDefault="00767A5A" w:rsidP="00767A5A">
      <w:pPr>
        <w:spacing w:line="588" w:lineRule="exact"/>
        <w:ind w:firstLineChars="200" w:firstLine="600"/>
        <w:rPr>
          <w:rFonts w:ascii="Times New Roman" w:eastAsia="仿宋_GB2312" w:hAnsi="Times New Roman"/>
          <w:sz w:val="30"/>
          <w:szCs w:val="30"/>
        </w:rPr>
      </w:pPr>
      <w:r w:rsidRPr="00DE3E82">
        <w:rPr>
          <w:rFonts w:ascii="Times New Roman" w:eastAsia="方正仿宋_GBK" w:hAnsi="Times New Roman"/>
          <w:sz w:val="30"/>
          <w:szCs w:val="30"/>
        </w:rPr>
        <w:t>实施</w:t>
      </w:r>
      <w:r>
        <w:rPr>
          <w:rFonts w:ascii="Times New Roman" w:eastAsia="方正仿宋_GBK" w:hAnsi="Times New Roman" w:hint="eastAsia"/>
          <w:sz w:val="30"/>
          <w:szCs w:val="30"/>
        </w:rPr>
        <w:t>单位</w:t>
      </w:r>
      <w:r w:rsidRPr="00DE3E82">
        <w:rPr>
          <w:rFonts w:ascii="Times New Roman" w:eastAsia="方正仿宋_GBK" w:hAnsi="Times New Roman"/>
          <w:sz w:val="30"/>
          <w:szCs w:val="30"/>
        </w:rPr>
        <w:t>：科技部</w:t>
      </w:r>
    </w:p>
    <w:p w:rsidR="00767A5A" w:rsidRPr="00DE3E82" w:rsidRDefault="00767A5A" w:rsidP="00767A5A">
      <w:pPr>
        <w:spacing w:line="588" w:lineRule="exact"/>
        <w:ind w:firstLineChars="200" w:firstLine="600"/>
        <w:rPr>
          <w:rFonts w:ascii="Times New Roman" w:eastAsia="方正楷体_GBK" w:hAnsi="Times New Roman"/>
          <w:sz w:val="30"/>
          <w:szCs w:val="30"/>
        </w:rPr>
      </w:pPr>
      <w:r w:rsidRPr="00DE3E82">
        <w:rPr>
          <w:rFonts w:ascii="Times New Roman" w:eastAsia="方正楷体_GBK" w:hAnsi="Times New Roman"/>
          <w:sz w:val="30"/>
          <w:szCs w:val="30"/>
        </w:rPr>
        <w:t>（二十</w:t>
      </w:r>
      <w:r>
        <w:rPr>
          <w:rFonts w:ascii="Times New Roman" w:eastAsia="方正楷体_GBK" w:hAnsi="Times New Roman" w:hint="eastAsia"/>
          <w:sz w:val="30"/>
          <w:szCs w:val="30"/>
        </w:rPr>
        <w:t>一</w:t>
      </w:r>
      <w:r w:rsidRPr="00DE3E82">
        <w:rPr>
          <w:rFonts w:ascii="Times New Roman" w:eastAsia="方正楷体_GBK" w:hAnsi="Times New Roman"/>
          <w:sz w:val="30"/>
          <w:szCs w:val="30"/>
        </w:rPr>
        <w:t>）加强日常监管检查</w:t>
      </w:r>
    </w:p>
    <w:p w:rsidR="00767A5A" w:rsidRPr="00DE3E82" w:rsidRDefault="00767A5A" w:rsidP="00767A5A">
      <w:pPr>
        <w:adjustRightInd w:val="0"/>
        <w:spacing w:line="588" w:lineRule="exact"/>
        <w:ind w:firstLineChars="196" w:firstLine="588"/>
        <w:rPr>
          <w:rFonts w:ascii="Times New Roman" w:eastAsia="方正仿宋_GBK" w:hAnsi="Times New Roman"/>
          <w:sz w:val="30"/>
          <w:szCs w:val="30"/>
        </w:rPr>
      </w:pPr>
      <w:r w:rsidRPr="00DE3E82">
        <w:rPr>
          <w:rFonts w:ascii="Times New Roman" w:eastAsia="方正仿宋_GBK" w:hAnsi="Times New Roman"/>
          <w:sz w:val="30"/>
          <w:szCs w:val="30"/>
        </w:rPr>
        <w:t>将会计领域违法失信当事人，作为重点监管对象，加大日常监管力度，提高随机抽查的比例和频次，并可依据相关法律法规对其采取行政监管措施。</w:t>
      </w:r>
    </w:p>
    <w:p w:rsidR="00767A5A" w:rsidRPr="00DE3E82" w:rsidRDefault="00767A5A" w:rsidP="00767A5A">
      <w:pPr>
        <w:adjustRightInd w:val="0"/>
        <w:spacing w:line="588" w:lineRule="exact"/>
        <w:ind w:firstLineChars="196" w:firstLine="588"/>
        <w:rPr>
          <w:rFonts w:ascii="Times New Roman" w:eastAsia="方正仿宋_GBK" w:hAnsi="Times New Roman"/>
          <w:sz w:val="30"/>
          <w:szCs w:val="30"/>
        </w:rPr>
      </w:pPr>
      <w:r w:rsidRPr="00DE3E82">
        <w:rPr>
          <w:rFonts w:ascii="Times New Roman" w:eastAsia="方正仿宋_GBK" w:hAnsi="Times New Roman"/>
          <w:sz w:val="30"/>
          <w:szCs w:val="30"/>
        </w:rPr>
        <w:t>实施</w:t>
      </w:r>
      <w:r>
        <w:rPr>
          <w:rFonts w:ascii="Times New Roman" w:eastAsia="方正仿宋_GBK" w:hAnsi="Times New Roman" w:hint="eastAsia"/>
          <w:sz w:val="30"/>
          <w:szCs w:val="30"/>
        </w:rPr>
        <w:t>单位</w:t>
      </w:r>
      <w:r w:rsidRPr="00DE3E82">
        <w:rPr>
          <w:rFonts w:ascii="Times New Roman" w:eastAsia="方正仿宋_GBK" w:hAnsi="Times New Roman"/>
          <w:sz w:val="30"/>
          <w:szCs w:val="30"/>
        </w:rPr>
        <w:t>：</w:t>
      </w:r>
      <w:r>
        <w:rPr>
          <w:rFonts w:ascii="Times New Roman" w:eastAsia="方正仿宋_GBK" w:hAnsi="Times New Roman" w:hint="eastAsia"/>
          <w:sz w:val="30"/>
          <w:szCs w:val="30"/>
        </w:rPr>
        <w:t>各相关单位</w:t>
      </w:r>
    </w:p>
    <w:p w:rsidR="00767A5A" w:rsidRPr="00DE3E82" w:rsidRDefault="00767A5A" w:rsidP="00767A5A">
      <w:pPr>
        <w:spacing w:line="588" w:lineRule="exact"/>
        <w:ind w:firstLineChars="200" w:firstLine="600"/>
        <w:rPr>
          <w:rFonts w:ascii="Times New Roman" w:eastAsia="方正黑体_GBK" w:hAnsi="Times New Roman"/>
          <w:sz w:val="30"/>
          <w:szCs w:val="30"/>
        </w:rPr>
      </w:pPr>
      <w:r w:rsidRPr="00DE3E82">
        <w:rPr>
          <w:rFonts w:ascii="Times New Roman" w:eastAsia="方正黑体_GBK" w:hAnsi="Times New Roman"/>
          <w:sz w:val="30"/>
          <w:szCs w:val="30"/>
        </w:rPr>
        <w:t>四、共享信息的持续管理</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243CA">
        <w:rPr>
          <w:rFonts w:ascii="Times New Roman" w:eastAsia="方正仿宋_GBK" w:hAnsi="Times New Roman" w:hint="eastAsia"/>
          <w:sz w:val="30"/>
          <w:szCs w:val="30"/>
        </w:rPr>
        <w:t>相关</w:t>
      </w:r>
      <w:r>
        <w:rPr>
          <w:rFonts w:ascii="Times New Roman" w:eastAsia="方正仿宋_GBK" w:hAnsi="Times New Roman" w:hint="eastAsia"/>
          <w:sz w:val="30"/>
          <w:szCs w:val="30"/>
        </w:rPr>
        <w:t>单位</w:t>
      </w:r>
      <w:r w:rsidRPr="00D243CA">
        <w:rPr>
          <w:rFonts w:ascii="Times New Roman" w:eastAsia="方正仿宋_GBK" w:hAnsi="Times New Roman" w:hint="eastAsia"/>
          <w:sz w:val="30"/>
          <w:szCs w:val="30"/>
        </w:rPr>
        <w:t>向财政部提供的会计领域违法失信当事人信息，以及财政部向各单位提供的会计领域违法失信当事人的违法失信信息，</w:t>
      </w:r>
      <w:r w:rsidRPr="00DE3E82">
        <w:rPr>
          <w:rFonts w:ascii="Times New Roman" w:eastAsia="方正仿宋_GBK" w:hAnsi="Times New Roman"/>
          <w:sz w:val="30"/>
          <w:szCs w:val="30"/>
        </w:rPr>
        <w:t>应注明决定作出的日期及效力期限，有关单位根据各自的法定职责，按照法律法规和相关规定实施惩戒或解除惩戒。超过效力期限的，不再实施联合惩戒。</w:t>
      </w:r>
    </w:p>
    <w:p w:rsidR="00767A5A" w:rsidRPr="00DE3E82"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会计领域违法失信当事人在规定期限内主动纠正违法失信行为、消除不良影响、履行信用修复相关程序的，可根据法律法规和相关规定从联合惩戒对象名单中退出，不再对其实施联合惩戒。财政部应及时将有关信息提供</w:t>
      </w:r>
      <w:r>
        <w:rPr>
          <w:rFonts w:ascii="Times New Roman" w:eastAsia="方正仿宋_GBK" w:hAnsi="Times New Roman" w:hint="eastAsia"/>
          <w:sz w:val="30"/>
          <w:szCs w:val="30"/>
        </w:rPr>
        <w:t>给国家信用信息共享平台</w:t>
      </w:r>
      <w:r w:rsidRPr="00DE3E82">
        <w:rPr>
          <w:rFonts w:ascii="Times New Roman" w:eastAsia="方正仿宋_GBK" w:hAnsi="Times New Roman"/>
          <w:sz w:val="30"/>
          <w:szCs w:val="30"/>
        </w:rPr>
        <w:t>，各单位在作出解除惩戒的决定后，应及时将相关情况</w:t>
      </w:r>
      <w:r>
        <w:rPr>
          <w:rFonts w:ascii="Times New Roman" w:eastAsia="方正仿宋_GBK" w:hAnsi="Times New Roman" w:hint="eastAsia"/>
          <w:sz w:val="30"/>
          <w:szCs w:val="30"/>
        </w:rPr>
        <w:t>通过国家信用信息共享平台</w:t>
      </w:r>
      <w:r w:rsidRPr="00DE3E82">
        <w:rPr>
          <w:rFonts w:ascii="Times New Roman" w:eastAsia="方正仿宋_GBK" w:hAnsi="Times New Roman"/>
          <w:sz w:val="30"/>
          <w:szCs w:val="30"/>
        </w:rPr>
        <w:t>反馈至国家发展改革委和财政部。</w:t>
      </w:r>
    </w:p>
    <w:p w:rsidR="00767A5A" w:rsidRPr="00DE3E82" w:rsidRDefault="00767A5A" w:rsidP="00767A5A">
      <w:pPr>
        <w:spacing w:line="588" w:lineRule="exact"/>
        <w:ind w:firstLineChars="200" w:firstLine="600"/>
        <w:rPr>
          <w:rFonts w:ascii="Times New Roman" w:eastAsia="方正黑体_GBK" w:hAnsi="Times New Roman"/>
          <w:sz w:val="30"/>
          <w:szCs w:val="30"/>
        </w:rPr>
      </w:pPr>
      <w:r w:rsidRPr="00DE3E82">
        <w:rPr>
          <w:rFonts w:ascii="Times New Roman" w:eastAsia="方正黑体_GBK" w:hAnsi="Times New Roman"/>
          <w:sz w:val="30"/>
          <w:szCs w:val="30"/>
        </w:rPr>
        <w:lastRenderedPageBreak/>
        <w:t>五、其他事宜</w:t>
      </w:r>
    </w:p>
    <w:p w:rsidR="00767A5A" w:rsidRDefault="00767A5A" w:rsidP="00767A5A">
      <w:pPr>
        <w:spacing w:line="588" w:lineRule="exact"/>
        <w:ind w:firstLineChars="200" w:firstLine="600"/>
        <w:rPr>
          <w:rFonts w:ascii="Times New Roman" w:eastAsia="方正仿宋_GBK" w:hAnsi="Times New Roman"/>
          <w:sz w:val="30"/>
          <w:szCs w:val="30"/>
        </w:rPr>
      </w:pPr>
      <w:r w:rsidRPr="00DE3E82">
        <w:rPr>
          <w:rFonts w:ascii="Times New Roman" w:eastAsia="方正仿宋_GBK" w:hAnsi="Times New Roman"/>
          <w:sz w:val="30"/>
          <w:szCs w:val="30"/>
        </w:rPr>
        <w:t>各单位应密切协作，积极落实本备忘录，制定违法失信信息的使用、管理、监督等相关实施细则和操作流程，并指导下级单位依法依职权落实对会计领域</w:t>
      </w:r>
      <w:r>
        <w:rPr>
          <w:rFonts w:ascii="Times New Roman" w:eastAsia="方正仿宋_GBK" w:hAnsi="Times New Roman"/>
          <w:sz w:val="30"/>
          <w:szCs w:val="30"/>
        </w:rPr>
        <w:t>违法失信当事人的惩戒措施。实施过程中涉及的具体操作问题，由各</w:t>
      </w:r>
      <w:r>
        <w:rPr>
          <w:rFonts w:ascii="Times New Roman" w:eastAsia="方正仿宋_GBK" w:hAnsi="Times New Roman" w:hint="eastAsia"/>
          <w:sz w:val="30"/>
          <w:szCs w:val="30"/>
        </w:rPr>
        <w:t>单位</w:t>
      </w:r>
      <w:r w:rsidRPr="00DE3E82">
        <w:rPr>
          <w:rFonts w:ascii="Times New Roman" w:eastAsia="方正仿宋_GBK" w:hAnsi="Times New Roman"/>
          <w:sz w:val="30"/>
          <w:szCs w:val="30"/>
        </w:rPr>
        <w:t>另行协商解决。</w:t>
      </w:r>
    </w:p>
    <w:p w:rsidR="00767A5A" w:rsidRDefault="00767A5A" w:rsidP="00767A5A">
      <w:pPr>
        <w:spacing w:line="588" w:lineRule="exact"/>
        <w:ind w:firstLineChars="200" w:firstLine="600"/>
        <w:rPr>
          <w:rFonts w:ascii="Times New Roman" w:eastAsia="仿宋_GB2312" w:hAnsi="Times New Roman"/>
          <w:sz w:val="30"/>
          <w:szCs w:val="30"/>
        </w:rPr>
        <w:sectPr w:rsidR="00767A5A" w:rsidSect="004B1BAF">
          <w:headerReference w:type="default" r:id="rId6"/>
          <w:footerReference w:type="default" r:id="rId7"/>
          <w:pgSz w:w="11906" w:h="16838"/>
          <w:pgMar w:top="1985" w:right="1616" w:bottom="1814" w:left="1616" w:header="851" w:footer="992" w:gutter="0"/>
          <w:cols w:space="425"/>
          <w:docGrid w:type="lines" w:linePitch="312"/>
        </w:sectPr>
      </w:pPr>
      <w:r>
        <w:rPr>
          <w:rFonts w:ascii="Times New Roman" w:eastAsia="方正仿宋_GBK" w:hAnsi="Times New Roman" w:hint="eastAsia"/>
          <w:sz w:val="30"/>
          <w:szCs w:val="30"/>
        </w:rPr>
        <w:t>附表：联合惩戒依据和实施单位</w:t>
      </w:r>
    </w:p>
    <w:p w:rsidR="00767A5A" w:rsidRDefault="00767A5A" w:rsidP="00767A5A">
      <w:pPr>
        <w:rPr>
          <w:rFonts w:ascii="Times New Roman" w:eastAsia="黑体" w:hAnsi="黑体"/>
          <w:sz w:val="30"/>
          <w:szCs w:val="30"/>
        </w:rPr>
      </w:pPr>
      <w:r w:rsidRPr="00176366">
        <w:rPr>
          <w:rFonts w:ascii="Times New Roman" w:eastAsia="黑体" w:hAnsi="黑体"/>
          <w:sz w:val="30"/>
          <w:szCs w:val="30"/>
        </w:rPr>
        <w:lastRenderedPageBreak/>
        <w:t>附</w:t>
      </w:r>
      <w:r>
        <w:rPr>
          <w:rFonts w:ascii="Times New Roman" w:eastAsia="黑体" w:hAnsi="黑体" w:hint="eastAsia"/>
          <w:sz w:val="30"/>
          <w:szCs w:val="30"/>
        </w:rPr>
        <w:t>表：</w:t>
      </w:r>
      <w:r>
        <w:rPr>
          <w:rFonts w:ascii="Times New Roman" w:eastAsia="黑体" w:hAnsi="黑体" w:hint="eastAsia"/>
          <w:sz w:val="30"/>
          <w:szCs w:val="30"/>
        </w:rPr>
        <w:t xml:space="preserve">                            </w:t>
      </w:r>
    </w:p>
    <w:p w:rsidR="00767A5A" w:rsidRPr="00176366" w:rsidRDefault="00767A5A" w:rsidP="00767A5A">
      <w:pPr>
        <w:jc w:val="center"/>
        <w:rPr>
          <w:rFonts w:ascii="Times New Roman" w:eastAsia="黑体" w:hAnsi="Times New Roman"/>
          <w:b/>
          <w:sz w:val="30"/>
          <w:szCs w:val="30"/>
        </w:rPr>
      </w:pPr>
      <w:r>
        <w:rPr>
          <w:rFonts w:ascii="Times New Roman" w:eastAsia="黑体" w:hAnsi="黑体" w:hint="eastAsia"/>
          <w:sz w:val="30"/>
          <w:szCs w:val="30"/>
        </w:rPr>
        <w:t>联合惩戒依据和实施单位</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093"/>
        <w:gridCol w:w="10206"/>
        <w:gridCol w:w="1875"/>
      </w:tblGrid>
      <w:tr w:rsidR="00767A5A" w:rsidRPr="00EE0A9F" w:rsidTr="006D2A70">
        <w:trPr>
          <w:tblHeader/>
          <w:jc w:val="center"/>
        </w:trPr>
        <w:tc>
          <w:tcPr>
            <w:tcW w:w="2093" w:type="dxa"/>
          </w:tcPr>
          <w:p w:rsidR="00767A5A" w:rsidRPr="00EE0A9F" w:rsidRDefault="00767A5A" w:rsidP="006D2A70">
            <w:pPr>
              <w:jc w:val="center"/>
              <w:rPr>
                <w:rFonts w:ascii="宋体" w:hAnsi="宋体"/>
                <w:b/>
                <w:szCs w:val="21"/>
              </w:rPr>
            </w:pPr>
            <w:r w:rsidRPr="00EE0A9F">
              <w:rPr>
                <w:rFonts w:ascii="宋体" w:hAnsi="宋体"/>
                <w:b/>
                <w:szCs w:val="21"/>
              </w:rPr>
              <w:t>惩戒措施</w:t>
            </w:r>
          </w:p>
        </w:tc>
        <w:tc>
          <w:tcPr>
            <w:tcW w:w="10206" w:type="dxa"/>
          </w:tcPr>
          <w:p w:rsidR="00767A5A" w:rsidRPr="00EE0A9F" w:rsidRDefault="00767A5A" w:rsidP="006D2A70">
            <w:pPr>
              <w:jc w:val="center"/>
              <w:rPr>
                <w:rFonts w:ascii="宋体" w:hAnsi="宋体"/>
                <w:b/>
                <w:szCs w:val="21"/>
              </w:rPr>
            </w:pPr>
            <w:r w:rsidRPr="00EE0A9F">
              <w:rPr>
                <w:rFonts w:ascii="宋体" w:hAnsi="宋体"/>
                <w:b/>
                <w:szCs w:val="21"/>
              </w:rPr>
              <w:t>法律及政策依据</w:t>
            </w:r>
          </w:p>
        </w:tc>
        <w:tc>
          <w:tcPr>
            <w:tcW w:w="1875" w:type="dxa"/>
          </w:tcPr>
          <w:p w:rsidR="00767A5A" w:rsidRPr="00EE0A9F" w:rsidRDefault="00767A5A" w:rsidP="006D2A70">
            <w:pPr>
              <w:jc w:val="center"/>
              <w:rPr>
                <w:rFonts w:ascii="宋体" w:hAnsi="宋体"/>
                <w:b/>
                <w:szCs w:val="21"/>
              </w:rPr>
            </w:pPr>
            <w:r w:rsidRPr="00EE0A9F">
              <w:rPr>
                <w:rFonts w:ascii="宋体" w:hAnsi="宋体"/>
                <w:b/>
                <w:szCs w:val="21"/>
              </w:rPr>
              <w:t>实施单位</w:t>
            </w:r>
          </w:p>
        </w:tc>
      </w:tr>
      <w:tr w:rsidR="00767A5A" w:rsidRPr="00EE0A9F" w:rsidTr="006D2A70">
        <w:trPr>
          <w:jc w:val="center"/>
        </w:trPr>
        <w:tc>
          <w:tcPr>
            <w:tcW w:w="2093" w:type="dxa"/>
            <w:vAlign w:val="center"/>
          </w:tcPr>
          <w:p w:rsidR="00767A5A" w:rsidRPr="00B77EEB" w:rsidRDefault="00767A5A" w:rsidP="006D2A70">
            <w:pPr>
              <w:rPr>
                <w:rFonts w:asciiTheme="minorEastAsia" w:eastAsiaTheme="minorEastAsia" w:hAnsiTheme="minorEastAsia"/>
                <w:szCs w:val="21"/>
              </w:rPr>
            </w:pPr>
            <w:r w:rsidRPr="00B77EEB">
              <w:rPr>
                <w:rFonts w:asciiTheme="minorEastAsia" w:eastAsiaTheme="minorEastAsia" w:hAnsiTheme="minorEastAsia" w:hint="eastAsia"/>
                <w:szCs w:val="21"/>
              </w:rPr>
              <w:t>（一）罚款、限制从事会计工作、依法追究刑事责任</w:t>
            </w:r>
            <w:r>
              <w:rPr>
                <w:rFonts w:asciiTheme="minorEastAsia" w:eastAsiaTheme="minorEastAsia" w:hAnsiTheme="minorEastAsia" w:hint="eastAsia"/>
                <w:szCs w:val="21"/>
              </w:rPr>
              <w:t>等惩戒措施</w:t>
            </w:r>
          </w:p>
        </w:tc>
        <w:tc>
          <w:tcPr>
            <w:tcW w:w="10206" w:type="dxa"/>
          </w:tcPr>
          <w:p w:rsidR="00767A5A" w:rsidRPr="00B77EEB" w:rsidRDefault="00767A5A" w:rsidP="006D2A70">
            <w:pPr>
              <w:ind w:firstLineChars="196" w:firstLine="413"/>
              <w:rPr>
                <w:rFonts w:asciiTheme="minorEastAsia" w:eastAsiaTheme="minorEastAsia" w:hAnsiTheme="minorEastAsia"/>
                <w:szCs w:val="21"/>
              </w:rPr>
            </w:pPr>
            <w:r w:rsidRPr="00D243CA">
              <w:rPr>
                <w:rFonts w:asciiTheme="minorEastAsia" w:eastAsiaTheme="minorEastAsia" w:hAnsiTheme="minorEastAsia" w:hint="eastAsia"/>
                <w:b/>
                <w:szCs w:val="21"/>
              </w:rPr>
              <w:t>《中华人民共和国会计法》</w:t>
            </w:r>
            <w:r w:rsidRPr="00D243CA">
              <w:rPr>
                <w:rFonts w:asciiTheme="minorEastAsia" w:eastAsiaTheme="minorEastAsia" w:hAnsiTheme="minorEastAsia"/>
                <w:szCs w:val="21"/>
              </w:rPr>
              <w:t xml:space="preserve"> </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第六章</w:t>
            </w:r>
            <w:r w:rsidRPr="00D243CA">
              <w:rPr>
                <w:rFonts w:asciiTheme="minorEastAsia" w:eastAsiaTheme="minorEastAsia" w:hAnsiTheme="minorEastAsia"/>
                <w:szCs w:val="21"/>
              </w:rPr>
              <w:t xml:space="preserve"> </w:t>
            </w:r>
            <w:r w:rsidRPr="00D243CA">
              <w:rPr>
                <w:rFonts w:asciiTheme="minorEastAsia" w:eastAsiaTheme="minorEastAsia" w:hAnsiTheme="minorEastAsia" w:hint="eastAsia"/>
                <w:szCs w:val="21"/>
              </w:rPr>
              <w:t>法律责任</w:t>
            </w:r>
          </w:p>
          <w:p w:rsidR="00767A5A" w:rsidRDefault="00767A5A" w:rsidP="006D2A70">
            <w:pPr>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第四十二条 </w:t>
            </w:r>
            <w:r w:rsidRPr="00D243CA">
              <w:rPr>
                <w:rFonts w:asciiTheme="minorEastAsia" w:eastAsiaTheme="minorEastAsia" w:hAnsiTheme="minorEastAsia" w:hint="eastAsia"/>
                <w:szCs w:val="21"/>
              </w:rPr>
              <w:t>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（一）不依法设置会计账簿的；</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（二）私设会计账簿的；</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（三）未按照规定填制、取得原始凭证或者填制、取得的原始凭证不符合规定的；</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（四）以未经审核的会计凭证为依据登记会计账簿或者登记会计账簿不符合规定的；</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（五）随意变更会计处理方法的；</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（六）向不同的会计资料使用者提供的财务会计报告编制依据不一致的；</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（七）未按照规定使用会计记录文字或者记账本位币的；</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（八）未按照规定保管会计资料，致使会计资料毁损、灭失的；</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（九）未按照规定建立并实施单位内部会计监督制度或者拒绝依法实施的监督或者不如实提供有关会计资料及有关情况的；</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（十）任用会计人员不符合本法规定的</w:t>
            </w:r>
            <w:r>
              <w:rPr>
                <w:rFonts w:asciiTheme="minorEastAsia" w:eastAsiaTheme="minorEastAsia" w:hAnsiTheme="minorEastAsia" w:hint="eastAsia"/>
                <w:szCs w:val="21"/>
              </w:rPr>
              <w:t>。</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有前款所列行为之一，构成犯罪的，依法追究刑事责任。</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会计人员有第一款所列行为之一，情节严重的，五年内不得从事会计工作。</w:t>
            </w:r>
            <w:r w:rsidRPr="00D243CA">
              <w:rPr>
                <w:rFonts w:asciiTheme="minorEastAsia" w:eastAsiaTheme="minorEastAsia" w:hAnsiTheme="minorEastAsia"/>
                <w:szCs w:val="21"/>
              </w:rPr>
              <w:t xml:space="preserve"> </w:t>
            </w:r>
          </w:p>
          <w:p w:rsidR="00767A5A" w:rsidRPr="00B77EEB" w:rsidRDefault="00767A5A" w:rsidP="006D2A70">
            <w:pPr>
              <w:rPr>
                <w:rFonts w:asciiTheme="minorEastAsia" w:eastAsiaTheme="minorEastAsia" w:hAnsiTheme="minorEastAsia"/>
                <w:szCs w:val="21"/>
              </w:rPr>
            </w:pPr>
            <w:r w:rsidRPr="00D243CA">
              <w:rPr>
                <w:rFonts w:asciiTheme="minorEastAsia" w:eastAsiaTheme="minorEastAsia" w:hAnsiTheme="minorEastAsia"/>
                <w:szCs w:val="21"/>
              </w:rPr>
              <w:t xml:space="preserve">    有关法律对第一款所列行为的处罚另有规定的，依照有关法律的规定办理。 </w:t>
            </w:r>
          </w:p>
          <w:p w:rsidR="00767A5A" w:rsidRPr="00B77EEB" w:rsidRDefault="00767A5A" w:rsidP="006D2A70">
            <w:pPr>
              <w:rPr>
                <w:rFonts w:asciiTheme="minorEastAsia" w:eastAsiaTheme="minorEastAsia" w:hAnsiTheme="minorEastAsia"/>
                <w:szCs w:val="21"/>
              </w:rPr>
            </w:pPr>
            <w:r w:rsidRPr="00D243CA">
              <w:rPr>
                <w:rFonts w:asciiTheme="minorEastAsia" w:eastAsiaTheme="minorEastAsia" w:hAnsiTheme="minorEastAsia"/>
                <w:szCs w:val="21"/>
              </w:rPr>
              <w:t xml:space="preserve">    </w:t>
            </w:r>
            <w:r>
              <w:rPr>
                <w:rFonts w:asciiTheme="minorEastAsia" w:eastAsiaTheme="minorEastAsia" w:hAnsiTheme="minorEastAsia" w:hint="eastAsia"/>
                <w:szCs w:val="21"/>
              </w:rPr>
              <w:t xml:space="preserve">第四十三条 </w:t>
            </w:r>
            <w:r w:rsidRPr="00D243CA">
              <w:rPr>
                <w:rFonts w:asciiTheme="minorEastAsia" w:eastAsiaTheme="minorEastAsia" w:hAnsiTheme="minorEastAsia" w:hint="eastAsia"/>
                <w:szCs w:val="21"/>
              </w:rPr>
              <w:t>伪造、变造会计凭证、会计账簿，编制虚假财务会计报告，构成犯罪的，依法追究刑事责任。</w:t>
            </w:r>
            <w:r w:rsidRPr="00D243CA">
              <w:rPr>
                <w:rFonts w:asciiTheme="minorEastAsia" w:eastAsiaTheme="minorEastAsia" w:hAnsiTheme="minorEastAsia"/>
                <w:szCs w:val="21"/>
              </w:rPr>
              <w:t xml:space="preserve"> </w:t>
            </w:r>
          </w:p>
          <w:p w:rsidR="00767A5A" w:rsidRPr="00B77EEB" w:rsidRDefault="00767A5A" w:rsidP="006D2A70">
            <w:pPr>
              <w:rPr>
                <w:rFonts w:asciiTheme="minorEastAsia" w:eastAsiaTheme="minorEastAsia" w:hAnsiTheme="minorEastAsia"/>
                <w:szCs w:val="21"/>
              </w:rPr>
            </w:pPr>
            <w:r w:rsidRPr="00D243CA">
              <w:rPr>
                <w:rFonts w:asciiTheme="minorEastAsia" w:eastAsiaTheme="minorEastAsia" w:hAnsiTheme="minorEastAsia" w:hint="eastAsia"/>
                <w:szCs w:val="21"/>
              </w:rPr>
              <w:t>有前款行为，尚不构成犯罪的，由县级以上人民政府财政部门予以通报，可以对单位并处五千元以上十万元以</w:t>
            </w:r>
            <w:r w:rsidRPr="00D243CA">
              <w:rPr>
                <w:rFonts w:asciiTheme="minorEastAsia" w:eastAsiaTheme="minorEastAsia" w:hAnsiTheme="minorEastAsia" w:hint="eastAsia"/>
                <w:szCs w:val="21"/>
              </w:rPr>
              <w:lastRenderedPageBreak/>
              <w:t>下的罚款；对其直接负责的主管人员和其他直接责任人员，可以处三千元以上五万元以下的罚款；属于国家工作人员的，还应当由其所在单位或者有关单位依法给予撤职直至开除的行政处分；其中的会计人员，五年内不得从事会计工作。</w:t>
            </w:r>
            <w:r w:rsidRPr="00D243CA">
              <w:rPr>
                <w:rFonts w:asciiTheme="minorEastAsia" w:eastAsiaTheme="minorEastAsia" w:hAnsiTheme="minorEastAsia"/>
                <w:szCs w:val="21"/>
              </w:rPr>
              <w:t xml:space="preserve"> </w:t>
            </w:r>
          </w:p>
          <w:p w:rsidR="00767A5A" w:rsidRPr="00B77EEB" w:rsidRDefault="00767A5A" w:rsidP="006D2A70">
            <w:pPr>
              <w:rPr>
                <w:rFonts w:asciiTheme="minorEastAsia" w:eastAsiaTheme="minorEastAsia" w:hAnsiTheme="minorEastAsia"/>
                <w:szCs w:val="21"/>
              </w:rPr>
            </w:pPr>
            <w:r w:rsidRPr="00D243CA">
              <w:rPr>
                <w:rFonts w:asciiTheme="minorEastAsia" w:eastAsiaTheme="minorEastAsia" w:hAnsiTheme="minorEastAsia"/>
                <w:szCs w:val="21"/>
              </w:rPr>
              <w:t xml:space="preserve">    </w:t>
            </w:r>
            <w:r>
              <w:rPr>
                <w:rFonts w:asciiTheme="minorEastAsia" w:eastAsiaTheme="minorEastAsia" w:hAnsiTheme="minorEastAsia" w:hint="eastAsia"/>
                <w:szCs w:val="21"/>
              </w:rPr>
              <w:t xml:space="preserve">第四十四条 </w:t>
            </w:r>
            <w:r w:rsidRPr="00D243CA">
              <w:rPr>
                <w:rFonts w:asciiTheme="minorEastAsia" w:eastAsiaTheme="minorEastAsia" w:hAnsiTheme="minorEastAsia" w:hint="eastAsia"/>
                <w:szCs w:val="21"/>
              </w:rPr>
              <w:t>隐匿或者故意销毁依法应当保存的会计凭证、会计账簿、财务会计报告，构成犯罪的，依法追究刑事责任。</w:t>
            </w:r>
          </w:p>
          <w:p w:rsidR="00767A5A" w:rsidRPr="00B77EEB" w:rsidRDefault="00767A5A" w:rsidP="006D2A70">
            <w:pPr>
              <w:rPr>
                <w:rFonts w:asciiTheme="minorEastAsia" w:eastAsiaTheme="minorEastAsia" w:hAnsiTheme="minorEastAsia"/>
                <w:szCs w:val="21"/>
              </w:rPr>
            </w:pPr>
            <w:r w:rsidRPr="00D243CA">
              <w:rPr>
                <w:rFonts w:asciiTheme="minorEastAsia" w:eastAsiaTheme="minorEastAsia" w:hAnsiTheme="minorEastAsia"/>
                <w:szCs w:val="21"/>
              </w:rPr>
              <w:t xml:space="preserve">    有前款行为，尚不构成犯罪的，由县级以上人民政府财政部门予以通报，可以对单位并处五千元以上十万元以下的罚款；对其直接负责的主管人员和其他直接责任人员，可以处三千元以上五万元以下的罚款；属于国家工作人员的，还应当由其所在单位或者有关单位依法给予撤职直至开除的行政处分；对其中的会计人员，五年内不得从事会计工作。 </w:t>
            </w:r>
          </w:p>
          <w:p w:rsidR="00767A5A" w:rsidRDefault="00767A5A" w:rsidP="006D2A70">
            <w:pPr>
              <w:rPr>
                <w:rFonts w:asciiTheme="minorEastAsia" w:eastAsiaTheme="minorEastAsia" w:hAnsiTheme="minorEastAsia"/>
                <w:szCs w:val="21"/>
              </w:rPr>
            </w:pPr>
            <w:r w:rsidRPr="00D243CA">
              <w:rPr>
                <w:rFonts w:asciiTheme="minorEastAsia" w:eastAsiaTheme="minorEastAsia" w:hAnsiTheme="minorEastAsia"/>
                <w:szCs w:val="21"/>
              </w:rPr>
              <w:t xml:space="preserve">  </w:t>
            </w:r>
            <w:r w:rsidRPr="00C06919">
              <w:rPr>
                <w:rFonts w:asciiTheme="minorEastAsia" w:eastAsiaTheme="minorEastAsia" w:hAnsiTheme="minorEastAsia"/>
                <w:szCs w:val="21"/>
              </w:rPr>
              <w:t xml:space="preserve"> </w:t>
            </w:r>
            <w:r>
              <w:rPr>
                <w:rFonts w:asciiTheme="minorEastAsia" w:eastAsiaTheme="minorEastAsia" w:hAnsiTheme="minorEastAsia" w:hint="eastAsia"/>
                <w:szCs w:val="21"/>
              </w:rPr>
              <w:t xml:space="preserve"> 第四十九条 </w:t>
            </w:r>
            <w:r w:rsidRPr="00D243CA">
              <w:rPr>
                <w:rFonts w:asciiTheme="minorEastAsia" w:eastAsiaTheme="minorEastAsia" w:hAnsiTheme="minorEastAsia" w:hint="eastAsia"/>
                <w:szCs w:val="21"/>
              </w:rPr>
              <w:t>违反本法规定，同时违反其他法律规定的，由有关部门在各自职权范围内依法进行处罚。</w:t>
            </w:r>
          </w:p>
          <w:p w:rsidR="00767A5A" w:rsidRDefault="00767A5A" w:rsidP="006D2A70">
            <w:pPr>
              <w:ind w:firstLineChars="200" w:firstLine="422"/>
              <w:rPr>
                <w:rFonts w:asciiTheme="minorEastAsia" w:eastAsiaTheme="minorEastAsia" w:hAnsiTheme="minorEastAsia"/>
                <w:szCs w:val="21"/>
              </w:rPr>
            </w:pPr>
            <w:r w:rsidRPr="00D243CA">
              <w:rPr>
                <w:rFonts w:asciiTheme="minorEastAsia" w:eastAsiaTheme="minorEastAsia" w:hAnsiTheme="minorEastAsia" w:hint="eastAsia"/>
                <w:b/>
                <w:szCs w:val="21"/>
              </w:rPr>
              <w:t>《中华人民共和国公司法》</w:t>
            </w:r>
          </w:p>
          <w:p w:rsidR="00767A5A" w:rsidRPr="00B77EEB" w:rsidRDefault="00767A5A" w:rsidP="006D2A70">
            <w:pPr>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第二百零二条 </w:t>
            </w:r>
            <w:r w:rsidRPr="00D243CA">
              <w:rPr>
                <w:rFonts w:asciiTheme="minorEastAsia" w:eastAsiaTheme="minorEastAsia" w:hAnsiTheme="minorEastAsia" w:hint="eastAsia"/>
                <w:szCs w:val="21"/>
              </w:rPr>
              <w:t>公司在依法向有关主管部门提供的财务会计报告等材料上作虚假记载或者隐瞒重要事实的，由有关主管部门对直接负责的主管人员和其他直接责任人员处以三万元以上三十万元以下的罚款。</w:t>
            </w:r>
          </w:p>
          <w:p w:rsidR="00767A5A" w:rsidRPr="00B77EEB" w:rsidRDefault="00767A5A" w:rsidP="006D2A70">
            <w:pPr>
              <w:rPr>
                <w:rFonts w:asciiTheme="minorEastAsia" w:eastAsiaTheme="minorEastAsia" w:hAnsiTheme="minorEastAsia"/>
                <w:szCs w:val="21"/>
              </w:rPr>
            </w:pPr>
            <w:r>
              <w:rPr>
                <w:rFonts w:asciiTheme="minorEastAsia" w:eastAsiaTheme="minorEastAsia" w:hAnsiTheme="minorEastAsia" w:hint="eastAsia"/>
                <w:szCs w:val="21"/>
              </w:rPr>
              <w:t xml:space="preserve">　　第二百零四条 </w:t>
            </w:r>
            <w:r w:rsidRPr="00D243CA">
              <w:rPr>
                <w:rFonts w:asciiTheme="minorEastAsia" w:eastAsiaTheme="minorEastAsia" w:hAnsiTheme="minorEastAsia" w:hint="eastAsia"/>
                <w:szCs w:val="21"/>
              </w:rPr>
              <w:t>公司在合并、分立、减少注册资本或者进行清算时，不依照本法规定通知或者公告债权人的，由公司登记机关责令改正，对公司处以一万元以上十万元以下的罚款。</w:t>
            </w:r>
          </w:p>
          <w:p w:rsidR="00767A5A" w:rsidRPr="00B77EEB" w:rsidRDefault="00767A5A" w:rsidP="006D2A70">
            <w:pPr>
              <w:rPr>
                <w:rFonts w:asciiTheme="minorEastAsia" w:eastAsiaTheme="minorEastAsia" w:hAnsiTheme="minorEastAsia"/>
                <w:szCs w:val="21"/>
              </w:rPr>
            </w:pPr>
            <w:r w:rsidRPr="00D243CA">
              <w:rPr>
                <w:rFonts w:asciiTheme="minorEastAsia" w:eastAsiaTheme="minorEastAsia" w:hAnsiTheme="minorEastAsia" w:hint="eastAsia"/>
                <w:szCs w:val="21"/>
              </w:rPr>
              <w:t xml:space="preserve">　　公司在进行清算时，隐匿财产，对资产负债表或者财产清单作虚假记载或者在未清偿债务前分配公司财产的，由公司登记机关责令改正，对公司处以隐匿财产或者未清偿债务前分配公司财产金额百分之五以上百分之十以下的罚款；对直接负责的主管人员和其他直接责任人员处以一万元以上十万元以下的罚款。</w:t>
            </w:r>
          </w:p>
          <w:p w:rsidR="00767A5A" w:rsidRPr="00B77EEB" w:rsidRDefault="00767A5A" w:rsidP="006D2A70">
            <w:pPr>
              <w:rPr>
                <w:rFonts w:asciiTheme="minorEastAsia" w:eastAsiaTheme="minorEastAsia" w:hAnsiTheme="minorEastAsia"/>
                <w:szCs w:val="21"/>
              </w:rPr>
            </w:pPr>
            <w:r>
              <w:rPr>
                <w:rFonts w:asciiTheme="minorEastAsia" w:eastAsiaTheme="minorEastAsia" w:hAnsiTheme="minorEastAsia" w:hint="eastAsia"/>
                <w:szCs w:val="21"/>
              </w:rPr>
              <w:t xml:space="preserve">　　第二百零六条 </w:t>
            </w:r>
            <w:r w:rsidRPr="00D243CA">
              <w:rPr>
                <w:rFonts w:asciiTheme="minorEastAsia" w:eastAsiaTheme="minorEastAsia" w:hAnsiTheme="minorEastAsia" w:hint="eastAsia"/>
                <w:szCs w:val="21"/>
              </w:rPr>
              <w:t>清算组不依照本法规定向公司登记机关报送清算报告，或者报送清算报告隐瞒重要事实或者有重大遗漏的，由公司登记机关责令改正。</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清算组成员利用职权徇私舞弊、谋取非法收入或者侵占公司财产的，由公司登记机关责令退还公司财产，没收违法所得，并可以处以违法所得一倍以上五倍以下的罚款。</w:t>
            </w:r>
          </w:p>
          <w:p w:rsidR="00767A5A" w:rsidRPr="00B77EEB" w:rsidRDefault="00767A5A" w:rsidP="006D2A70">
            <w:pPr>
              <w:ind w:firstLineChars="196" w:firstLine="413"/>
              <w:rPr>
                <w:rFonts w:asciiTheme="minorEastAsia" w:eastAsiaTheme="minorEastAsia" w:hAnsiTheme="minorEastAsia"/>
                <w:b/>
                <w:szCs w:val="21"/>
              </w:rPr>
            </w:pPr>
            <w:r w:rsidRPr="00D243CA">
              <w:rPr>
                <w:rFonts w:asciiTheme="minorEastAsia" w:eastAsiaTheme="minorEastAsia" w:hAnsiTheme="minorEastAsia" w:hint="eastAsia"/>
                <w:b/>
                <w:szCs w:val="21"/>
              </w:rPr>
              <w:t>《中华人民共和国证券法》</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第一百九十三条</w:t>
            </w:r>
            <w:r>
              <w:rPr>
                <w:rFonts w:asciiTheme="minorEastAsia" w:eastAsiaTheme="minorEastAsia" w:hAnsiTheme="minorEastAsia" w:hint="eastAsia"/>
                <w:szCs w:val="21"/>
              </w:rPr>
              <w:t xml:space="preserve"> </w:t>
            </w:r>
            <w:r w:rsidRPr="00D243CA">
              <w:rPr>
                <w:rFonts w:asciiTheme="minorEastAsia" w:eastAsiaTheme="minorEastAsia" w:hAnsiTheme="minorEastAsia" w:hint="eastAsia"/>
                <w:szCs w:val="21"/>
              </w:rPr>
              <w:t>发行人、上市公司或者其他信息披露义务人未按照规定披露信息，或者所披露的信息有虚假记载、误导性陈述或者重大遗漏的，责令改正，给予警告，并处以三十万元以上六十万元以下的罚款。对</w:t>
            </w:r>
            <w:r w:rsidRPr="00D243CA">
              <w:rPr>
                <w:rFonts w:asciiTheme="minorEastAsia" w:eastAsiaTheme="minorEastAsia" w:hAnsiTheme="minorEastAsia" w:hint="eastAsia"/>
                <w:szCs w:val="21"/>
              </w:rPr>
              <w:lastRenderedPageBreak/>
              <w:t>直接负责的主管人员和其他直接责任人员给予警告，并处以三万元以上三十万元以下的罚款。</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发行人、上市公司或者其他信息披露义务人未按照规定报送有关报告，或者报送的报告有虚假记载、误导性陈述或者重大遗漏的，责令改正，给予警告，并处以三十万元以上六十万元以下的罚款。对直接负责的主管人员和其他直接责任人员给予警告，并处以三万元以上三十万元以下的罚款。</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发行人、上市公司或者其他信息披露义务人的控股股东、实际控制人指使从事前两款违法行为的，依照前两款的规定处罚。</w:t>
            </w:r>
          </w:p>
        </w:tc>
        <w:tc>
          <w:tcPr>
            <w:tcW w:w="1875" w:type="dxa"/>
            <w:vAlign w:val="center"/>
          </w:tcPr>
          <w:p w:rsidR="00767A5A" w:rsidRPr="00241340" w:rsidRDefault="00767A5A" w:rsidP="006D2A70">
            <w:pPr>
              <w:rPr>
                <w:rFonts w:asciiTheme="minorEastAsia" w:eastAsiaTheme="minorEastAsia" w:hAnsiTheme="minorEastAsia"/>
                <w:szCs w:val="21"/>
              </w:rPr>
            </w:pPr>
            <w:r w:rsidRPr="00241340">
              <w:rPr>
                <w:rFonts w:asciiTheme="minorEastAsia" w:eastAsiaTheme="minorEastAsia" w:hAnsiTheme="minorEastAsia" w:hint="eastAsia"/>
                <w:szCs w:val="21"/>
              </w:rPr>
              <w:lastRenderedPageBreak/>
              <w:t>最高人民法院、财政部、证监会等</w:t>
            </w:r>
          </w:p>
        </w:tc>
      </w:tr>
      <w:tr w:rsidR="00767A5A" w:rsidRPr="00EE0A9F" w:rsidTr="006D2A70">
        <w:trPr>
          <w:jc w:val="center"/>
        </w:trPr>
        <w:tc>
          <w:tcPr>
            <w:tcW w:w="2093" w:type="dxa"/>
            <w:vAlign w:val="center"/>
          </w:tcPr>
          <w:p w:rsidR="00767A5A" w:rsidRPr="00B77EEB" w:rsidRDefault="00767A5A" w:rsidP="006D2A70">
            <w:pPr>
              <w:rPr>
                <w:rFonts w:asciiTheme="minorEastAsia" w:eastAsiaTheme="minorEastAsia" w:hAnsiTheme="minorEastAsia"/>
                <w:szCs w:val="21"/>
              </w:rPr>
            </w:pPr>
            <w:r w:rsidRPr="00B77EEB">
              <w:rPr>
                <w:rFonts w:asciiTheme="minorEastAsia" w:eastAsiaTheme="minorEastAsia" w:hAnsiTheme="minorEastAsia" w:hint="eastAsia"/>
                <w:szCs w:val="21"/>
              </w:rPr>
              <w:lastRenderedPageBreak/>
              <w:t>（二）记入会计从业人员信用档案</w:t>
            </w:r>
          </w:p>
        </w:tc>
        <w:tc>
          <w:tcPr>
            <w:tcW w:w="10206" w:type="dxa"/>
          </w:tcPr>
          <w:p w:rsidR="00767A5A" w:rsidRPr="00B77EEB" w:rsidRDefault="00767A5A" w:rsidP="006D2A70">
            <w:pPr>
              <w:ind w:firstLineChars="196" w:firstLine="413"/>
              <w:rPr>
                <w:rFonts w:asciiTheme="minorEastAsia" w:eastAsiaTheme="minorEastAsia" w:hAnsiTheme="minorEastAsia"/>
                <w:b/>
                <w:szCs w:val="21"/>
              </w:rPr>
            </w:pPr>
            <w:r w:rsidRPr="00D243CA">
              <w:rPr>
                <w:rFonts w:asciiTheme="minorEastAsia" w:eastAsiaTheme="minorEastAsia" w:hAnsiTheme="minorEastAsia" w:hint="eastAsia"/>
                <w:b/>
                <w:szCs w:val="21"/>
              </w:rPr>
              <w:t>《国务院关于印发社会信用体系建设规划纲要（</w:t>
            </w:r>
            <w:r w:rsidRPr="00D243CA">
              <w:rPr>
                <w:rFonts w:asciiTheme="minorEastAsia" w:eastAsiaTheme="minorEastAsia" w:hAnsiTheme="minorEastAsia"/>
                <w:b/>
                <w:szCs w:val="21"/>
              </w:rPr>
              <w:t>2014</w:t>
            </w:r>
            <w:r>
              <w:rPr>
                <w:rFonts w:asciiTheme="minorEastAsia" w:eastAsiaTheme="minorEastAsia" w:hAnsiTheme="minorEastAsia" w:hint="eastAsia"/>
                <w:b/>
                <w:szCs w:val="21"/>
              </w:rPr>
              <w:t>-</w:t>
            </w:r>
            <w:r w:rsidRPr="00D243CA">
              <w:rPr>
                <w:rFonts w:asciiTheme="minorEastAsia" w:eastAsiaTheme="minorEastAsia" w:hAnsiTheme="minorEastAsia"/>
                <w:b/>
                <w:szCs w:val="21"/>
              </w:rPr>
              <w:t>2020年）的通知》（国发〔2014〕21号）</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二、推进重点领域诚信建设</w:t>
            </w:r>
          </w:p>
          <w:p w:rsidR="00767A5A" w:rsidRDefault="00767A5A" w:rsidP="006D2A70">
            <w:pPr>
              <w:ind w:firstLineChars="196" w:firstLine="412"/>
              <w:rPr>
                <w:rFonts w:asciiTheme="minorEastAsia" w:eastAsiaTheme="minorEastAsia" w:hAnsiTheme="minorEastAsia"/>
                <w:szCs w:val="21"/>
              </w:rPr>
            </w:pPr>
            <w:r w:rsidRPr="00D243CA">
              <w:rPr>
                <w:rFonts w:asciiTheme="minorEastAsia" w:eastAsiaTheme="minorEastAsia" w:hAnsiTheme="minorEastAsia" w:hint="eastAsia"/>
                <w:szCs w:val="21"/>
              </w:rPr>
              <w:t>（三）自然人信用建设。突出自然人信用建设在社会信用体系建设中的基础性作用，依托国家人口信息资源库，建立完善自然人在经济社会活动中的信用记录，实现全国范围内自然人信用记录全覆盖。加强重点人群职业信用建设，建立公务员、企业法定代表人、律师、会计从业人员、注册会计师、统计从业人员、注册税务师、审计师、评估师、认证和检验检测从业人员、证券期货从业人员、上市公司高管人员、保险经纪人、医务人员、教师、科研人员、专利服务从业人员、项目经理、新闻媒体从业人员、导游、执业兽医等人员信用记录，推广使用职业信用报告，引导职业道德建设与行为规范。</w:t>
            </w:r>
          </w:p>
        </w:tc>
        <w:tc>
          <w:tcPr>
            <w:tcW w:w="1875" w:type="dxa"/>
            <w:vAlign w:val="center"/>
          </w:tcPr>
          <w:p w:rsidR="00767A5A" w:rsidRPr="00EE0A9F" w:rsidRDefault="00767A5A" w:rsidP="006D2A70">
            <w:pPr>
              <w:rPr>
                <w:rFonts w:ascii="宋体" w:hAnsi="宋体"/>
                <w:szCs w:val="21"/>
              </w:rPr>
            </w:pPr>
            <w:r w:rsidRPr="00EE0A9F">
              <w:rPr>
                <w:rFonts w:ascii="宋体" w:hAnsi="宋体" w:hint="eastAsia"/>
                <w:szCs w:val="21"/>
              </w:rPr>
              <w:t>财政部、国家发展改革委</w:t>
            </w:r>
          </w:p>
        </w:tc>
      </w:tr>
      <w:tr w:rsidR="00767A5A" w:rsidRPr="00EE0A9F" w:rsidTr="006D2A70">
        <w:trPr>
          <w:jc w:val="center"/>
        </w:trPr>
        <w:tc>
          <w:tcPr>
            <w:tcW w:w="2093" w:type="dxa"/>
            <w:vAlign w:val="center"/>
          </w:tcPr>
          <w:p w:rsidR="00767A5A" w:rsidRPr="00B77EEB" w:rsidRDefault="00767A5A" w:rsidP="006D2A70">
            <w:pPr>
              <w:rPr>
                <w:rFonts w:asciiTheme="minorEastAsia" w:eastAsiaTheme="minorEastAsia" w:hAnsiTheme="minorEastAsia"/>
                <w:szCs w:val="21"/>
              </w:rPr>
            </w:pPr>
            <w:r w:rsidRPr="00B77EEB">
              <w:rPr>
                <w:rFonts w:asciiTheme="minorEastAsia" w:eastAsiaTheme="minorEastAsia" w:hAnsiTheme="minorEastAsia"/>
                <w:szCs w:val="21"/>
              </w:rPr>
              <w:t>（</w:t>
            </w:r>
            <w:r w:rsidRPr="00B77EEB">
              <w:rPr>
                <w:rFonts w:asciiTheme="minorEastAsia" w:eastAsiaTheme="minorEastAsia" w:hAnsiTheme="minorEastAsia" w:hint="eastAsia"/>
                <w:szCs w:val="21"/>
              </w:rPr>
              <w:t>三</w:t>
            </w:r>
            <w:r w:rsidRPr="00B77EEB">
              <w:rPr>
                <w:rFonts w:asciiTheme="minorEastAsia" w:eastAsiaTheme="minorEastAsia" w:hAnsiTheme="minorEastAsia"/>
                <w:szCs w:val="21"/>
              </w:rPr>
              <w:t>）通过</w:t>
            </w:r>
            <w:r w:rsidRPr="00B77EEB">
              <w:rPr>
                <w:rFonts w:asciiTheme="minorEastAsia" w:eastAsiaTheme="minorEastAsia" w:hAnsiTheme="minorEastAsia" w:hint="eastAsia"/>
                <w:szCs w:val="21"/>
              </w:rPr>
              <w:t>财政部网站</w:t>
            </w:r>
            <w:r w:rsidRPr="00B77EEB">
              <w:rPr>
                <w:rFonts w:asciiTheme="minorEastAsia" w:eastAsiaTheme="minorEastAsia" w:hAnsiTheme="minorEastAsia"/>
                <w:szCs w:val="21"/>
              </w:rPr>
              <w:t>、“信用中国”网站及其他主要新闻网站向社会</w:t>
            </w:r>
            <w:r>
              <w:rPr>
                <w:rFonts w:asciiTheme="minorEastAsia" w:eastAsiaTheme="minorEastAsia" w:hAnsiTheme="minorEastAsia" w:hint="eastAsia"/>
                <w:szCs w:val="21"/>
              </w:rPr>
              <w:t>公</w:t>
            </w:r>
            <w:r w:rsidRPr="00B77EEB">
              <w:rPr>
                <w:rFonts w:asciiTheme="minorEastAsia" w:eastAsiaTheme="minorEastAsia" w:hAnsiTheme="minorEastAsia"/>
                <w:szCs w:val="21"/>
              </w:rPr>
              <w:t>布</w:t>
            </w:r>
          </w:p>
        </w:tc>
        <w:tc>
          <w:tcPr>
            <w:tcW w:w="10206" w:type="dxa"/>
          </w:tcPr>
          <w:p w:rsidR="00767A5A" w:rsidRPr="00B77EEB" w:rsidRDefault="00767A5A" w:rsidP="006D2A70">
            <w:pPr>
              <w:ind w:firstLineChars="196" w:firstLine="413"/>
              <w:rPr>
                <w:rFonts w:asciiTheme="minorEastAsia" w:eastAsiaTheme="minorEastAsia" w:hAnsiTheme="minorEastAsia"/>
                <w:b/>
                <w:szCs w:val="21"/>
              </w:rPr>
            </w:pPr>
            <w:r w:rsidRPr="00D243CA">
              <w:rPr>
                <w:rFonts w:asciiTheme="minorEastAsia" w:eastAsiaTheme="minorEastAsia" w:hAnsiTheme="minorEastAsia"/>
                <w:b/>
                <w:szCs w:val="21"/>
              </w:rPr>
              <w:t>《中华人民共和国政府信息公开条例》</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第九条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行政机关对符合下列基本要求之一的政府信息应当主动公开：</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（一）涉及公民、法人或者其他组织切身利益的；</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（二）需要社会公众广泛知晓或者参与的；</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（三）反映本行政机关机构设置、职能、办事程序等情况的；</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（四）其他依照法律、法规和国家有关规定应当主动公开的。</w:t>
            </w:r>
          </w:p>
          <w:p w:rsidR="00767A5A" w:rsidRPr="00B77EEB" w:rsidRDefault="00767A5A" w:rsidP="006D2A70">
            <w:pPr>
              <w:ind w:firstLineChars="196" w:firstLine="413"/>
              <w:rPr>
                <w:rFonts w:asciiTheme="minorEastAsia" w:eastAsiaTheme="minorEastAsia" w:hAnsiTheme="minorEastAsia"/>
                <w:b/>
                <w:szCs w:val="21"/>
              </w:rPr>
            </w:pPr>
            <w:r w:rsidRPr="00D243CA">
              <w:rPr>
                <w:rFonts w:asciiTheme="minorEastAsia" w:eastAsiaTheme="minorEastAsia" w:hAnsiTheme="minorEastAsia"/>
                <w:b/>
                <w:szCs w:val="21"/>
              </w:rPr>
              <w:t>《互联网新闻信息服务管理规定》</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第三条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互联网新闻信息服务单位从事互联网新闻信息服务，应当遵守宪法、法律和法规，坚持为人民服务、为社会主义服务的方向，坚持正确的舆论导向，维护国家利益和公共利益。国家鼓励互联网新闻信息服务单位传播有益于提高民族素质、推动经济发展、促进社会进步的健康、文明的新闻信息。</w:t>
            </w:r>
          </w:p>
        </w:tc>
        <w:tc>
          <w:tcPr>
            <w:tcW w:w="1875" w:type="dxa"/>
            <w:vAlign w:val="center"/>
          </w:tcPr>
          <w:p w:rsidR="00767A5A" w:rsidRPr="00873D4F" w:rsidRDefault="00767A5A" w:rsidP="006D2A70">
            <w:pPr>
              <w:rPr>
                <w:rFonts w:ascii="宋体" w:hAnsi="宋体"/>
                <w:szCs w:val="21"/>
              </w:rPr>
            </w:pPr>
            <w:r w:rsidRPr="00EE0A9F">
              <w:rPr>
                <w:rFonts w:ascii="宋体" w:hAnsi="宋体"/>
                <w:szCs w:val="21"/>
              </w:rPr>
              <w:t>国家发展改革委、</w:t>
            </w:r>
            <w:r w:rsidRPr="00EE0A9F">
              <w:rPr>
                <w:rFonts w:ascii="宋体" w:hAnsi="宋体" w:hint="eastAsia"/>
                <w:szCs w:val="21"/>
              </w:rPr>
              <w:t>财政部</w:t>
            </w:r>
            <w:r w:rsidRPr="00EE0A9F">
              <w:rPr>
                <w:rFonts w:ascii="宋体" w:hAnsi="宋体"/>
                <w:szCs w:val="21"/>
              </w:rPr>
              <w:t>、中央网信办</w:t>
            </w:r>
          </w:p>
        </w:tc>
      </w:tr>
      <w:tr w:rsidR="00767A5A" w:rsidRPr="00EE0A9F" w:rsidTr="006D2A70">
        <w:trPr>
          <w:jc w:val="center"/>
        </w:trPr>
        <w:tc>
          <w:tcPr>
            <w:tcW w:w="2093" w:type="dxa"/>
            <w:vAlign w:val="center"/>
          </w:tcPr>
          <w:p w:rsidR="00767A5A" w:rsidRPr="00B77EEB" w:rsidRDefault="00767A5A" w:rsidP="006D2A70">
            <w:pPr>
              <w:rPr>
                <w:rFonts w:asciiTheme="minorEastAsia" w:eastAsiaTheme="minorEastAsia" w:hAnsiTheme="minorEastAsia"/>
                <w:szCs w:val="21"/>
              </w:rPr>
            </w:pPr>
            <w:r w:rsidRPr="00B77EEB">
              <w:rPr>
                <w:rFonts w:asciiTheme="minorEastAsia" w:eastAsiaTheme="minorEastAsia" w:hAnsiTheme="minorEastAsia" w:hint="eastAsia"/>
                <w:szCs w:val="21"/>
              </w:rPr>
              <w:t>（四）实行行业惩戒</w:t>
            </w:r>
          </w:p>
        </w:tc>
        <w:tc>
          <w:tcPr>
            <w:tcW w:w="10206" w:type="dxa"/>
          </w:tcPr>
          <w:p w:rsidR="00767A5A" w:rsidRPr="00B77EEB" w:rsidRDefault="00767A5A" w:rsidP="006D2A70">
            <w:pPr>
              <w:ind w:firstLineChars="196" w:firstLine="413"/>
              <w:rPr>
                <w:rFonts w:asciiTheme="minorEastAsia" w:eastAsiaTheme="minorEastAsia" w:hAnsiTheme="minorEastAsia"/>
                <w:b/>
                <w:szCs w:val="21"/>
              </w:rPr>
            </w:pPr>
            <w:r w:rsidRPr="00D243CA">
              <w:rPr>
                <w:rFonts w:asciiTheme="minorEastAsia" w:eastAsiaTheme="minorEastAsia" w:hAnsiTheme="minorEastAsia" w:hint="eastAsia"/>
                <w:b/>
                <w:szCs w:val="21"/>
              </w:rPr>
              <w:t>《国务院关于印发社会信用体系建设规划纲要（</w:t>
            </w:r>
            <w:r w:rsidRPr="00D243CA">
              <w:rPr>
                <w:rFonts w:asciiTheme="minorEastAsia" w:eastAsiaTheme="minorEastAsia" w:hAnsiTheme="minorEastAsia"/>
                <w:b/>
                <w:szCs w:val="21"/>
              </w:rPr>
              <w:t>2014</w:t>
            </w:r>
            <w:r>
              <w:rPr>
                <w:rFonts w:asciiTheme="minorEastAsia" w:eastAsiaTheme="minorEastAsia" w:hAnsiTheme="minorEastAsia" w:hint="eastAsia"/>
                <w:b/>
                <w:szCs w:val="21"/>
              </w:rPr>
              <w:t>-</w:t>
            </w:r>
            <w:r w:rsidRPr="00D243CA">
              <w:rPr>
                <w:rFonts w:asciiTheme="minorEastAsia" w:eastAsiaTheme="minorEastAsia" w:hAnsiTheme="minorEastAsia"/>
                <w:b/>
                <w:szCs w:val="21"/>
              </w:rPr>
              <w:t>2020年）的通知》（国发〔2014〕21号）</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lastRenderedPageBreak/>
              <w:t>五、完善以奖惩制度为重点的社会信用体系运行机制。</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（一）构建守信激励和失信惩戒机制。</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加强对失信主体的约束和惩戒。强化行政监管性约束和惩戒。在现有行政处罚措施的基础上，健全失信惩戒制度，建立各行业黑名单制度和市场退出机制。推动各级人民政府在市场监管和公共服务的市场准入、资质认定、行政审批、政策扶持等方面实施信用分类监管，结合监管对象的失信类别和程度，使失信者受到惩戒。逐步建立行政许可申请人信用承诺制度，并开展申请人信用审查，确保申请人在政府推荐的征信机构中有信用记录，配合征信机构开展信用信息采集工作。推动形成市场性约束和惩戒。制定信用基准性评价指标体系和评价方法，完善失信信息记录和披露制度，使失信者在市场交易中受到制约。推动形成行业性约束和惩戒。通过行业协会制定行业自律规则并监督会员遵守。对违规的失信者，按照情节轻重，对机构会员和个人会员实行警告、行业内通报批评、公开谴责等惩戒措施。推动形成社会性约束和惩戒。完善社会舆论监督机制，加强对失信行为的披露和曝光，发挥群众评议讨论、批评报道等作用，通过社会的道德谴责，形成社会震慑力，约束社会成员的失信行为。</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建立失信行为有奖举报制度。切实落实对举报人的奖励，保护举报人的合法权益。</w:t>
            </w:r>
          </w:p>
          <w:p w:rsidR="00767A5A" w:rsidRPr="00B77EEB" w:rsidRDefault="00767A5A" w:rsidP="006D2A70">
            <w:pPr>
              <w:ind w:firstLineChars="200" w:firstLine="420"/>
              <w:rPr>
                <w:rFonts w:asciiTheme="minorEastAsia" w:eastAsiaTheme="minorEastAsia" w:hAnsiTheme="minorEastAsia"/>
                <w:b/>
                <w:szCs w:val="21"/>
              </w:rPr>
            </w:pPr>
            <w:r w:rsidRPr="00D243CA">
              <w:rPr>
                <w:rFonts w:asciiTheme="minorEastAsia" w:eastAsiaTheme="minorEastAsia" w:hAnsiTheme="minorEastAsia" w:hint="eastAsia"/>
                <w:szCs w:val="21"/>
              </w:rPr>
              <w:t>建立多部门、跨地区信用联合奖惩机制。通过信用信息交换共享，实现多部门、跨地区信用奖惩联动，使守信者处处受益、失信者寸步难行。</w:t>
            </w:r>
          </w:p>
        </w:tc>
        <w:tc>
          <w:tcPr>
            <w:tcW w:w="1875" w:type="dxa"/>
            <w:vAlign w:val="center"/>
          </w:tcPr>
          <w:p w:rsidR="00767A5A" w:rsidRPr="00EE0A9F" w:rsidRDefault="00767A5A" w:rsidP="006D2A70">
            <w:pPr>
              <w:rPr>
                <w:rFonts w:ascii="宋体" w:hAnsi="宋体"/>
                <w:szCs w:val="21"/>
              </w:rPr>
            </w:pPr>
            <w:r w:rsidRPr="00EE0A9F">
              <w:rPr>
                <w:rFonts w:ascii="宋体" w:hAnsi="宋体" w:hint="eastAsia"/>
                <w:szCs w:val="21"/>
              </w:rPr>
              <w:lastRenderedPageBreak/>
              <w:t>财政部</w:t>
            </w:r>
            <w:r>
              <w:rPr>
                <w:rFonts w:ascii="宋体" w:hAnsi="宋体" w:hint="eastAsia"/>
                <w:szCs w:val="21"/>
              </w:rPr>
              <w:t>、国家发展</w:t>
            </w:r>
            <w:r>
              <w:rPr>
                <w:rFonts w:ascii="宋体" w:hAnsi="宋体" w:hint="eastAsia"/>
                <w:szCs w:val="21"/>
              </w:rPr>
              <w:lastRenderedPageBreak/>
              <w:t>改革委、民政部、税务总局、全国工商联等主管单位</w:t>
            </w:r>
            <w:r w:rsidRPr="00EE0A9F">
              <w:rPr>
                <w:rFonts w:ascii="宋体" w:hAnsi="宋体" w:hint="eastAsia"/>
                <w:szCs w:val="21"/>
              </w:rPr>
              <w:t>和会计行业组织</w:t>
            </w:r>
          </w:p>
        </w:tc>
      </w:tr>
      <w:tr w:rsidR="00767A5A" w:rsidRPr="00EE0A9F" w:rsidTr="006D2A70">
        <w:trPr>
          <w:jc w:val="center"/>
        </w:trPr>
        <w:tc>
          <w:tcPr>
            <w:tcW w:w="2093" w:type="dxa"/>
            <w:vAlign w:val="center"/>
          </w:tcPr>
          <w:p w:rsidR="00767A5A" w:rsidRPr="00B77EEB" w:rsidRDefault="00767A5A" w:rsidP="006D2A70">
            <w:pPr>
              <w:rPr>
                <w:rFonts w:asciiTheme="minorEastAsia" w:eastAsiaTheme="minorEastAsia" w:hAnsiTheme="minorEastAsia"/>
                <w:szCs w:val="21"/>
              </w:rPr>
            </w:pPr>
            <w:r w:rsidRPr="00B77EEB">
              <w:rPr>
                <w:rFonts w:asciiTheme="minorEastAsia" w:eastAsiaTheme="minorEastAsia" w:hAnsiTheme="minorEastAsia"/>
                <w:szCs w:val="21"/>
              </w:rPr>
              <w:lastRenderedPageBreak/>
              <w:t>（</w:t>
            </w:r>
            <w:r w:rsidRPr="00B77EEB">
              <w:rPr>
                <w:rFonts w:asciiTheme="minorEastAsia" w:eastAsiaTheme="minorEastAsia" w:hAnsiTheme="minorEastAsia" w:hint="eastAsia"/>
                <w:szCs w:val="21"/>
              </w:rPr>
              <w:t>五</w:t>
            </w:r>
            <w:r w:rsidRPr="00B77EEB">
              <w:rPr>
                <w:rFonts w:asciiTheme="minorEastAsia" w:eastAsiaTheme="minorEastAsia" w:hAnsiTheme="minorEastAsia"/>
                <w:szCs w:val="21"/>
              </w:rPr>
              <w:t>）</w:t>
            </w:r>
            <w:r w:rsidRPr="00B77EEB">
              <w:rPr>
                <w:rFonts w:asciiTheme="minorEastAsia" w:eastAsiaTheme="minorEastAsia" w:hAnsiTheme="minorEastAsia" w:hint="eastAsia"/>
                <w:szCs w:val="21"/>
              </w:rPr>
              <w:t>限制取得相关从业任职资格</w:t>
            </w:r>
            <w:r>
              <w:rPr>
                <w:rFonts w:asciiTheme="minorEastAsia" w:eastAsiaTheme="minorEastAsia" w:hAnsiTheme="minorEastAsia" w:hint="eastAsia"/>
                <w:szCs w:val="21"/>
              </w:rPr>
              <w:t>，</w:t>
            </w:r>
            <w:r w:rsidRPr="00B77EEB">
              <w:rPr>
                <w:rFonts w:asciiTheme="minorEastAsia" w:eastAsiaTheme="minorEastAsia" w:hAnsiTheme="minorEastAsia"/>
                <w:szCs w:val="21"/>
              </w:rPr>
              <w:t>限制获得认证证书</w:t>
            </w:r>
          </w:p>
        </w:tc>
        <w:tc>
          <w:tcPr>
            <w:tcW w:w="10206" w:type="dxa"/>
          </w:tcPr>
          <w:p w:rsidR="00767A5A" w:rsidRPr="00B77EEB" w:rsidRDefault="00767A5A" w:rsidP="006D2A70">
            <w:pPr>
              <w:ind w:firstLineChars="196" w:firstLine="413"/>
              <w:rPr>
                <w:rFonts w:asciiTheme="minorEastAsia" w:eastAsiaTheme="minorEastAsia" w:hAnsiTheme="minorEastAsia"/>
                <w:b/>
                <w:szCs w:val="21"/>
              </w:rPr>
            </w:pPr>
            <w:r w:rsidRPr="00D243CA">
              <w:rPr>
                <w:rFonts w:asciiTheme="minorEastAsia" w:eastAsiaTheme="minorEastAsia" w:hAnsiTheme="minorEastAsia" w:hint="eastAsia"/>
                <w:b/>
                <w:szCs w:val="21"/>
              </w:rPr>
              <w:t>《国务院关于建立完善守信联合激励和失信联合惩戒制度加快推进社会诚信建设的指导意见》（国发〔</w:t>
            </w:r>
            <w:r w:rsidRPr="00D243CA">
              <w:rPr>
                <w:rFonts w:asciiTheme="minorEastAsia" w:eastAsiaTheme="minorEastAsia" w:hAnsiTheme="minorEastAsia"/>
                <w:b/>
                <w:szCs w:val="21"/>
              </w:rPr>
              <w:t>2016〕33号）</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十）依法依规加强对失信行为的行政性约束和惩戒。对严重失信主体，各地区、各有关部门应将其列为重点监管对象，依法依规采取行政性约束和惩戒措施。从严审核行政许可审批项目，从严控制生产许可证发放，限制新增项目审批、核准，限制股票发行上市融资或发行债券，限制在全国股份转让系统挂牌、融资，限制发起设立或参股金融机构以及小额贷款公司、融资担保公司、创业投资公司、互联网融资平台等机构，限制从事互联网信息服务等。严格限制申请财政性资金项目，限制参与有关公共资源交易活动，限制参与基础设施和公用事业特许经营。对严重失信企业及其法定代表人、主要负责人和对失信行为负有直接责任的注册执业人员等实施市场和行业禁入措施。及时撤销严重失信企业及其法定代表人、负责人、高级管理人员对失信行为负有直接责任的董事、股东等人员的荣誉称号，取消参加评先评优资格。</w:t>
            </w:r>
          </w:p>
          <w:p w:rsidR="00767A5A" w:rsidRPr="00B77EEB" w:rsidRDefault="00767A5A" w:rsidP="006D2A70">
            <w:pPr>
              <w:ind w:firstLineChars="196" w:firstLine="413"/>
              <w:rPr>
                <w:rFonts w:asciiTheme="minorEastAsia" w:eastAsiaTheme="minorEastAsia" w:hAnsiTheme="minorEastAsia"/>
                <w:b/>
                <w:szCs w:val="21"/>
              </w:rPr>
            </w:pPr>
            <w:r w:rsidRPr="00D243CA">
              <w:rPr>
                <w:rFonts w:asciiTheme="minorEastAsia" w:eastAsiaTheme="minorEastAsia" w:hAnsiTheme="minorEastAsia"/>
                <w:b/>
                <w:bCs/>
                <w:szCs w:val="21"/>
              </w:rPr>
              <w:lastRenderedPageBreak/>
              <w:t>《国务院关于印发社会信用体系建设规划纲要（2014-2020年）的通知》（国发〔2014〕21号）</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二、推进重点领域诚信建设</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（一）加快推进政务诚信建设</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发挥政府诚信建设示范作用。各级人民政府首先要加强自身诚信建设，以政府的诚信施政，带动全社会诚信意识的树立和诚信水平的提高。在行政许可、政府采购、招标投标、劳动就业、社会保障、科研管理、干部选拔任用和管理监督、申请政府资金支持等领域，率先使用信用信息和信用产品，培育信用服务市场发展。</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（二）深入推进商务诚信建设</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中介服务业信用建设。建立完善中介服务机构及其从业人员的信用记录和披露制度，并作为市场行政执法部门实施信用分类管理的重要依据。重点加强公证仲裁类、律师类、会计类、担保类、鉴证类、检验检测类、评估类、认证类、代理类、经纪类、职业介绍类、咨询类、交易类等机构信用分类管理，探索建立科学合理的评估指标体系、评估制度和工作机制。</w:t>
            </w:r>
          </w:p>
          <w:p w:rsidR="00767A5A" w:rsidRPr="00B77EEB" w:rsidRDefault="00767A5A" w:rsidP="006D2A70">
            <w:pPr>
              <w:ind w:firstLineChars="196" w:firstLine="413"/>
              <w:rPr>
                <w:rFonts w:asciiTheme="minorEastAsia" w:eastAsiaTheme="minorEastAsia" w:hAnsiTheme="minorEastAsia"/>
                <w:b/>
                <w:bCs/>
                <w:szCs w:val="21"/>
              </w:rPr>
            </w:pPr>
            <w:r w:rsidRPr="00D243CA">
              <w:rPr>
                <w:rFonts w:asciiTheme="minorEastAsia" w:eastAsiaTheme="minorEastAsia" w:hAnsiTheme="minorEastAsia"/>
                <w:b/>
                <w:bCs/>
                <w:szCs w:val="21"/>
              </w:rPr>
              <w:t>《国务院关于促进市场公平竞争维护市场正常秩序的若干意见》（国发</w:t>
            </w:r>
            <w:r>
              <w:rPr>
                <w:rFonts w:asciiTheme="minorEastAsia" w:eastAsiaTheme="minorEastAsia" w:hAnsiTheme="minorEastAsia" w:hint="eastAsia"/>
                <w:b/>
                <w:bCs/>
                <w:szCs w:val="21"/>
              </w:rPr>
              <w:t>〔</w:t>
            </w:r>
            <w:r w:rsidRPr="00D243CA">
              <w:rPr>
                <w:rFonts w:asciiTheme="minorEastAsia" w:eastAsiaTheme="minorEastAsia" w:hAnsiTheme="minorEastAsia"/>
                <w:b/>
                <w:bCs/>
                <w:szCs w:val="21"/>
              </w:rPr>
              <w:t>2014</w:t>
            </w:r>
            <w:r>
              <w:rPr>
                <w:rFonts w:asciiTheme="minorEastAsia" w:eastAsiaTheme="minorEastAsia" w:hAnsiTheme="minorEastAsia" w:hint="eastAsia"/>
                <w:b/>
                <w:bCs/>
                <w:szCs w:val="21"/>
              </w:rPr>
              <w:t>〕</w:t>
            </w:r>
            <w:r w:rsidRPr="00D243CA">
              <w:rPr>
                <w:rFonts w:asciiTheme="minorEastAsia" w:eastAsiaTheme="minorEastAsia" w:hAnsiTheme="minorEastAsia"/>
                <w:b/>
                <w:bCs/>
                <w:szCs w:val="21"/>
              </w:rPr>
              <w:t>20号）</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四、夯实监管信用基础</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十五）建立健全守信激励和失信惩戒机制。将市场主体的信用信息作为实施行政管理的重要参考。根据市场主体信用状况实行分类分级、动态监管，建立健全经营异常名录制度，对违背市场竞争原则和侵犯消费者、劳动者合法权益的市场主体建立“黑名单”制度。（工商总局牵头负责）对守信主体予以支持和激励，对失信主体在经营、投融资、取得政府供应土地、进出口、出入境、注册新公司、工程招投标、政府采购、获得荣誉、安全许可、生产许可、从业任职资格、资质审核等方面依法予以限制或禁止，对严重违法失信主体实行市场禁入制度。</w:t>
            </w:r>
          </w:p>
          <w:p w:rsidR="00767A5A" w:rsidRDefault="00767A5A" w:rsidP="006D2A70">
            <w:pPr>
              <w:ind w:firstLineChars="200" w:firstLine="422"/>
              <w:rPr>
                <w:rFonts w:asciiTheme="minorEastAsia" w:eastAsiaTheme="minorEastAsia" w:hAnsiTheme="minorEastAsia"/>
                <w:szCs w:val="21"/>
              </w:rPr>
            </w:pPr>
            <w:r w:rsidRPr="00D243CA">
              <w:rPr>
                <w:rFonts w:asciiTheme="minorEastAsia" w:eastAsiaTheme="minorEastAsia" w:hAnsiTheme="minorEastAsia" w:hint="eastAsia"/>
                <w:b/>
                <w:szCs w:val="21"/>
              </w:rPr>
              <w:t>《证券业从业人员资格管理办法》（证监会令第</w:t>
            </w:r>
            <w:r w:rsidRPr="00D243CA">
              <w:rPr>
                <w:rFonts w:asciiTheme="minorEastAsia" w:eastAsiaTheme="minorEastAsia" w:hAnsiTheme="minorEastAsia"/>
                <w:b/>
                <w:szCs w:val="21"/>
              </w:rPr>
              <w:t>14号）</w:t>
            </w:r>
          </w:p>
          <w:p w:rsidR="00767A5A" w:rsidRDefault="00767A5A" w:rsidP="006D2A70">
            <w:pPr>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第十条 </w:t>
            </w:r>
            <w:r w:rsidRPr="00D243CA">
              <w:rPr>
                <w:rFonts w:asciiTheme="minorEastAsia" w:eastAsiaTheme="minorEastAsia" w:hAnsiTheme="minorEastAsia" w:hint="eastAsia"/>
                <w:szCs w:val="21"/>
              </w:rPr>
              <w:t>取得从业资格的人员，符合下列条件的，可以通过机构申请执业证书：</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（五）品行端正，具有良好的职业道德；</w:t>
            </w:r>
          </w:p>
          <w:p w:rsidR="00767A5A" w:rsidRPr="00E7448F" w:rsidRDefault="00767A5A" w:rsidP="006D2A70">
            <w:pPr>
              <w:ind w:firstLineChars="200" w:firstLine="422"/>
              <w:rPr>
                <w:rFonts w:asciiTheme="minorEastAsia" w:eastAsiaTheme="minorEastAsia" w:hAnsiTheme="minorEastAsia"/>
                <w:szCs w:val="21"/>
              </w:rPr>
            </w:pPr>
            <w:r w:rsidRPr="00D243CA">
              <w:rPr>
                <w:rFonts w:asciiTheme="minorEastAsia" w:eastAsiaTheme="minorEastAsia" w:hAnsiTheme="minorEastAsia" w:hint="eastAsia"/>
                <w:b/>
                <w:szCs w:val="21"/>
              </w:rPr>
              <w:t>《期货从业人员管理办法》（证监会令第</w:t>
            </w:r>
            <w:r w:rsidRPr="00D243CA">
              <w:rPr>
                <w:rFonts w:asciiTheme="minorEastAsia" w:eastAsiaTheme="minorEastAsia" w:hAnsiTheme="minorEastAsia"/>
                <w:b/>
                <w:szCs w:val="21"/>
              </w:rPr>
              <w:t>48号）</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第十条</w:t>
            </w:r>
            <w:r>
              <w:rPr>
                <w:rFonts w:asciiTheme="minorEastAsia" w:eastAsiaTheme="minorEastAsia" w:hAnsiTheme="minorEastAsia" w:hint="eastAsia"/>
                <w:szCs w:val="21"/>
              </w:rPr>
              <w:t xml:space="preserve"> </w:t>
            </w:r>
            <w:r w:rsidRPr="00D243CA">
              <w:rPr>
                <w:rFonts w:asciiTheme="minorEastAsia" w:eastAsiaTheme="minorEastAsia" w:hAnsiTheme="minorEastAsia" w:hint="eastAsia"/>
                <w:szCs w:val="21"/>
              </w:rPr>
              <w:t>机构任用具有从业资格考试合格证明且符合下列条件的人员从事期货业务的，应当为其办理从业资格申请：</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lastRenderedPageBreak/>
              <w:t>（一）品行端正，具有良好的职业道德；</w:t>
            </w:r>
          </w:p>
          <w:p w:rsidR="00767A5A" w:rsidRDefault="00767A5A" w:rsidP="006D2A70">
            <w:pPr>
              <w:ind w:firstLineChars="200" w:firstLine="422"/>
              <w:rPr>
                <w:rFonts w:asciiTheme="minorEastAsia" w:eastAsiaTheme="minorEastAsia" w:hAnsiTheme="minorEastAsia"/>
                <w:szCs w:val="21"/>
              </w:rPr>
            </w:pPr>
            <w:r w:rsidRPr="00D243CA">
              <w:rPr>
                <w:rFonts w:asciiTheme="minorEastAsia" w:eastAsiaTheme="minorEastAsia" w:hAnsiTheme="minorEastAsia" w:hint="eastAsia"/>
                <w:b/>
                <w:szCs w:val="21"/>
              </w:rPr>
              <w:t>《私募投资基金监督管理暂行办法》（证监会令第</w:t>
            </w:r>
            <w:r w:rsidRPr="00D243CA">
              <w:rPr>
                <w:rFonts w:asciiTheme="minorEastAsia" w:eastAsiaTheme="minorEastAsia" w:hAnsiTheme="minorEastAsia"/>
                <w:b/>
                <w:szCs w:val="21"/>
              </w:rPr>
              <w:t>105号）</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第四条</w:t>
            </w:r>
            <w:r>
              <w:rPr>
                <w:rFonts w:asciiTheme="minorEastAsia" w:eastAsiaTheme="minorEastAsia" w:hAnsiTheme="minorEastAsia" w:hint="eastAsia"/>
                <w:szCs w:val="21"/>
              </w:rPr>
              <w:t xml:space="preserve"> </w:t>
            </w:r>
            <w:r w:rsidRPr="00D243CA">
              <w:rPr>
                <w:rFonts w:asciiTheme="minorEastAsia" w:eastAsiaTheme="minorEastAsia" w:hAnsiTheme="minorEastAsia" w:hint="eastAsia"/>
                <w:szCs w:val="21"/>
              </w:rPr>
              <w:t>私募基金管理人和从事私募基金托管业务的机构（以下简称私募基金托管人）管理、运用私募基金财产，从事私募基金销售业务的机构（以下简称私募基金销售机构）及其他私募服务机构从事私募基金服务活动，应当恪尽职守，履行诚实信用、谨慎勤勉的义务。</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私募基金从业人员应当遵守法律、行政法规，恪守职业道德和行为规范。</w:t>
            </w:r>
          </w:p>
          <w:p w:rsidR="00767A5A" w:rsidRPr="00B77EEB" w:rsidRDefault="00767A5A" w:rsidP="006D2A70">
            <w:pPr>
              <w:ind w:firstLineChars="196" w:firstLine="413"/>
              <w:rPr>
                <w:rFonts w:asciiTheme="minorEastAsia" w:eastAsiaTheme="minorEastAsia" w:hAnsiTheme="minorEastAsia"/>
                <w:b/>
                <w:bCs/>
                <w:szCs w:val="21"/>
              </w:rPr>
            </w:pPr>
            <w:r w:rsidRPr="00D243CA">
              <w:rPr>
                <w:rFonts w:asciiTheme="minorEastAsia" w:eastAsiaTheme="minorEastAsia" w:hAnsiTheme="minorEastAsia"/>
                <w:b/>
                <w:bCs/>
                <w:szCs w:val="21"/>
              </w:rPr>
              <w:t>《中华人民共和国认证认可条例》</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第六条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认证认可活动应当遵循客观独立、公开公正、诚实信用的原则。</w:t>
            </w:r>
          </w:p>
          <w:p w:rsidR="00767A5A" w:rsidRPr="000065CE" w:rsidRDefault="00767A5A" w:rsidP="006D2A70">
            <w:pPr>
              <w:ind w:firstLineChars="196" w:firstLine="413"/>
              <w:rPr>
                <w:rFonts w:ascii="宋体" w:hAnsi="宋体"/>
                <w:b/>
                <w:szCs w:val="21"/>
              </w:rPr>
            </w:pPr>
            <w:r w:rsidRPr="000065CE">
              <w:rPr>
                <w:rFonts w:ascii="宋体" w:hAnsi="宋体" w:hint="eastAsia"/>
                <w:b/>
                <w:szCs w:val="21"/>
              </w:rPr>
              <w:t>《认证机构管理办法》</w:t>
            </w:r>
          </w:p>
          <w:p w:rsidR="00767A5A" w:rsidRPr="00EE0A9F" w:rsidRDefault="00767A5A" w:rsidP="006D2A70">
            <w:pPr>
              <w:ind w:firstLineChars="200" w:firstLine="420"/>
              <w:rPr>
                <w:rFonts w:ascii="宋体" w:hAnsi="宋体"/>
                <w:szCs w:val="21"/>
              </w:rPr>
            </w:pPr>
            <w:r w:rsidRPr="00EE0A9F">
              <w:rPr>
                <w:rFonts w:ascii="宋体" w:hAnsi="宋体" w:hint="eastAsia"/>
                <w:szCs w:val="21"/>
              </w:rPr>
              <w:t>第</w:t>
            </w:r>
            <w:r>
              <w:rPr>
                <w:rFonts w:ascii="宋体" w:hAnsi="宋体" w:hint="eastAsia"/>
                <w:szCs w:val="21"/>
              </w:rPr>
              <w:t>十四</w:t>
            </w:r>
            <w:r w:rsidRPr="00EE0A9F">
              <w:rPr>
                <w:rFonts w:ascii="宋体" w:hAnsi="宋体" w:hint="eastAsia"/>
                <w:szCs w:val="21"/>
              </w:rPr>
              <w:t>条</w:t>
            </w:r>
            <w:r>
              <w:rPr>
                <w:rFonts w:ascii="宋体" w:hAnsi="宋体" w:hint="eastAsia"/>
                <w:szCs w:val="21"/>
              </w:rPr>
              <w:t xml:space="preserve"> </w:t>
            </w:r>
            <w:r w:rsidRPr="00EE0A9F">
              <w:rPr>
                <w:rFonts w:ascii="宋体" w:hAnsi="宋体" w:hint="eastAsia"/>
                <w:szCs w:val="21"/>
              </w:rPr>
              <w:t>认证机构应当建立健全认证人员管理制度，定期对认证人员进行培训，保证</w:t>
            </w:r>
            <w:r>
              <w:rPr>
                <w:rFonts w:ascii="宋体" w:hAnsi="宋体" w:hint="eastAsia"/>
                <w:szCs w:val="21"/>
              </w:rPr>
              <w:t>其</w:t>
            </w:r>
            <w:r w:rsidRPr="00EE0A9F">
              <w:rPr>
                <w:rFonts w:ascii="宋体" w:hAnsi="宋体" w:hint="eastAsia"/>
                <w:szCs w:val="21"/>
              </w:rPr>
              <w:t>能力持续符合</w:t>
            </w:r>
            <w:r>
              <w:rPr>
                <w:rFonts w:ascii="宋体" w:hAnsi="宋体" w:hint="eastAsia"/>
                <w:szCs w:val="21"/>
              </w:rPr>
              <w:t>国家关于认证人员职业资格的相关</w:t>
            </w:r>
            <w:r w:rsidRPr="00EE0A9F">
              <w:rPr>
                <w:rFonts w:ascii="宋体" w:hAnsi="宋体" w:hint="eastAsia"/>
                <w:szCs w:val="21"/>
              </w:rPr>
              <w:t>要求。</w:t>
            </w:r>
          </w:p>
          <w:p w:rsidR="00767A5A" w:rsidRPr="00B77EEB" w:rsidRDefault="00767A5A" w:rsidP="006D2A70">
            <w:pPr>
              <w:ind w:firstLineChars="200" w:firstLine="420"/>
              <w:rPr>
                <w:rFonts w:asciiTheme="minorEastAsia" w:eastAsiaTheme="minorEastAsia" w:hAnsiTheme="minorEastAsia"/>
                <w:b/>
                <w:szCs w:val="21"/>
              </w:rPr>
            </w:pPr>
            <w:r w:rsidRPr="00EE0A9F">
              <w:rPr>
                <w:rFonts w:ascii="宋体" w:hAnsi="宋体" w:hint="eastAsia"/>
                <w:szCs w:val="21"/>
              </w:rPr>
              <w:t>认证机构不得聘用国家法律法规</w:t>
            </w:r>
            <w:r>
              <w:rPr>
                <w:rFonts w:ascii="宋体" w:hAnsi="宋体" w:hint="eastAsia"/>
                <w:szCs w:val="21"/>
              </w:rPr>
              <w:t>和国家政策</w:t>
            </w:r>
            <w:r w:rsidRPr="00EE0A9F">
              <w:rPr>
                <w:rFonts w:ascii="宋体" w:hAnsi="宋体" w:hint="eastAsia"/>
                <w:szCs w:val="21"/>
              </w:rPr>
              <w:t>禁止</w:t>
            </w:r>
            <w:r>
              <w:rPr>
                <w:rFonts w:ascii="宋体" w:hAnsi="宋体" w:hint="eastAsia"/>
                <w:szCs w:val="21"/>
              </w:rPr>
              <w:t>或者限制</w:t>
            </w:r>
            <w:r w:rsidRPr="00EE0A9F">
              <w:rPr>
                <w:rFonts w:ascii="宋体" w:hAnsi="宋体" w:hint="eastAsia"/>
                <w:szCs w:val="21"/>
              </w:rPr>
              <w:t>从事认证活动的人员。</w:t>
            </w:r>
          </w:p>
        </w:tc>
        <w:tc>
          <w:tcPr>
            <w:tcW w:w="1875" w:type="dxa"/>
            <w:vAlign w:val="center"/>
          </w:tcPr>
          <w:p w:rsidR="00767A5A" w:rsidRPr="00EE0A9F" w:rsidRDefault="00767A5A" w:rsidP="006D2A70">
            <w:pPr>
              <w:rPr>
                <w:rFonts w:ascii="宋体" w:hAnsi="宋体"/>
                <w:szCs w:val="21"/>
              </w:rPr>
            </w:pPr>
            <w:r w:rsidRPr="00EE0A9F">
              <w:rPr>
                <w:rFonts w:ascii="宋体" w:hAnsi="宋体" w:hint="eastAsia"/>
                <w:szCs w:val="21"/>
              </w:rPr>
              <w:lastRenderedPageBreak/>
              <w:t>证监会</w:t>
            </w:r>
            <w:r>
              <w:rPr>
                <w:rFonts w:ascii="宋体" w:hAnsi="宋体" w:hint="eastAsia"/>
                <w:szCs w:val="21"/>
              </w:rPr>
              <w:t>、市场监管总局</w:t>
            </w:r>
          </w:p>
        </w:tc>
      </w:tr>
      <w:tr w:rsidR="00767A5A" w:rsidRPr="00EE0A9F" w:rsidTr="006D2A70">
        <w:trPr>
          <w:jc w:val="center"/>
        </w:trPr>
        <w:tc>
          <w:tcPr>
            <w:tcW w:w="2093" w:type="dxa"/>
            <w:vAlign w:val="center"/>
          </w:tcPr>
          <w:p w:rsidR="00767A5A" w:rsidRPr="00B77EEB" w:rsidRDefault="00767A5A" w:rsidP="006D2A70">
            <w:pPr>
              <w:rPr>
                <w:rFonts w:asciiTheme="minorEastAsia" w:eastAsiaTheme="minorEastAsia" w:hAnsiTheme="minorEastAsia"/>
                <w:szCs w:val="21"/>
              </w:rPr>
            </w:pPr>
            <w:r w:rsidRPr="00B77EEB">
              <w:rPr>
                <w:rFonts w:asciiTheme="minorEastAsia" w:eastAsiaTheme="minorEastAsia" w:hAnsiTheme="minorEastAsia"/>
                <w:szCs w:val="21"/>
              </w:rPr>
              <w:lastRenderedPageBreak/>
              <w:t>（</w:t>
            </w:r>
            <w:r w:rsidRPr="00B77EEB">
              <w:rPr>
                <w:rFonts w:asciiTheme="minorEastAsia" w:eastAsiaTheme="minorEastAsia" w:hAnsiTheme="minorEastAsia" w:hint="eastAsia"/>
                <w:szCs w:val="21"/>
              </w:rPr>
              <w:t>六</w:t>
            </w:r>
            <w:r w:rsidRPr="00B77EEB">
              <w:rPr>
                <w:rFonts w:asciiTheme="minorEastAsia" w:eastAsiaTheme="minorEastAsia" w:hAnsiTheme="minorEastAsia"/>
                <w:szCs w:val="21"/>
              </w:rPr>
              <w:t>）</w:t>
            </w:r>
            <w:r w:rsidRPr="008D74FF">
              <w:rPr>
                <w:rFonts w:asciiTheme="minorEastAsia" w:eastAsiaTheme="minorEastAsia" w:hAnsiTheme="minorEastAsia"/>
                <w:szCs w:val="21"/>
              </w:rPr>
              <w:t>依法限制</w:t>
            </w:r>
            <w:r w:rsidRPr="008D74FF">
              <w:rPr>
                <w:rFonts w:asciiTheme="minorEastAsia" w:eastAsiaTheme="minorEastAsia" w:hAnsiTheme="minorEastAsia" w:hint="eastAsia"/>
                <w:szCs w:val="21"/>
              </w:rPr>
              <w:t>参与评先、评优或取</w:t>
            </w:r>
            <w:r w:rsidRPr="008D74FF">
              <w:rPr>
                <w:rFonts w:asciiTheme="minorEastAsia" w:eastAsiaTheme="minorEastAsia" w:hAnsiTheme="minorEastAsia"/>
                <w:szCs w:val="21"/>
              </w:rPr>
              <w:t>得荣誉称号</w:t>
            </w:r>
          </w:p>
        </w:tc>
        <w:tc>
          <w:tcPr>
            <w:tcW w:w="10206" w:type="dxa"/>
          </w:tcPr>
          <w:p w:rsidR="00767A5A" w:rsidRPr="00B77EEB" w:rsidRDefault="00767A5A" w:rsidP="006D2A70">
            <w:pPr>
              <w:ind w:firstLineChars="196" w:firstLine="413"/>
              <w:rPr>
                <w:rFonts w:asciiTheme="minorEastAsia" w:eastAsiaTheme="minorEastAsia" w:hAnsiTheme="minorEastAsia"/>
                <w:b/>
                <w:szCs w:val="21"/>
              </w:rPr>
            </w:pPr>
            <w:r w:rsidRPr="00D243CA">
              <w:rPr>
                <w:rFonts w:asciiTheme="minorEastAsia" w:eastAsiaTheme="minorEastAsia" w:hAnsiTheme="minorEastAsia"/>
                <w:b/>
                <w:szCs w:val="21"/>
              </w:rPr>
              <w:t>《国务院关于建立完善守信联合激励和失信联合惩戒制度加快推进社会诚信建设的指导意见》（国发〔2016〕33号）</w:t>
            </w:r>
          </w:p>
          <w:p w:rsidR="00767A5A" w:rsidRPr="00B77EEB" w:rsidRDefault="00767A5A" w:rsidP="006D2A70">
            <w:pPr>
              <w:autoSpaceDE w:val="0"/>
              <w:autoSpaceDN w:val="0"/>
              <w:adjustRightInd w:val="0"/>
              <w:ind w:firstLineChars="200" w:firstLine="420"/>
              <w:jc w:val="left"/>
              <w:rPr>
                <w:rFonts w:asciiTheme="minorEastAsia" w:eastAsiaTheme="minorEastAsia" w:hAnsiTheme="minorEastAsia"/>
                <w:szCs w:val="21"/>
              </w:rPr>
            </w:pPr>
            <w:r w:rsidRPr="00D243CA">
              <w:rPr>
                <w:rFonts w:asciiTheme="minorEastAsia" w:eastAsiaTheme="minorEastAsia" w:hAnsiTheme="minorEastAsia"/>
                <w:szCs w:val="21"/>
              </w:rPr>
              <w:t>（十）依法依规加强对失信行为的行政性约束和惩戒。对严重失信主体，各地区、各有关部门应将其列为重点监管对象，依法依规采取行政性约束和惩戒措施。从严审核行政许可审批项目，从严控制生产许可证发放，限制新增项目审批、核准，限制股票发行上市融资或发行债券，限制在全国股份转让系统挂牌、融资，限制发起设立或参股金融机构以及小额贷款公司、融资担保公司、创业投资公司、互联网融资平台等机构，限制从事互联网信息服务等。严格限制申请财政性资金项目，限制参与有关公共资源交易活动，限制参与基础设施和公用事业特许经营。对严重失信企业及其法定代表人、主要负责人和对失信行为负有直接责任的注册执业人员等实施市场和行业禁入措施。及时撤销严重失信企业及其法定代表人、负责人、高级管理人员和对失信行为负有直接责任的董事、股东等人员的荣誉称号，取消参加评先评优资格。</w:t>
            </w:r>
          </w:p>
        </w:tc>
        <w:tc>
          <w:tcPr>
            <w:tcW w:w="1875" w:type="dxa"/>
            <w:vAlign w:val="center"/>
          </w:tcPr>
          <w:p w:rsidR="00767A5A" w:rsidRPr="00EE0A9F" w:rsidRDefault="00767A5A" w:rsidP="006D2A70">
            <w:pPr>
              <w:rPr>
                <w:rFonts w:ascii="宋体" w:hAnsi="宋体"/>
                <w:szCs w:val="21"/>
              </w:rPr>
            </w:pPr>
            <w:r w:rsidRPr="00EE0A9F">
              <w:rPr>
                <w:rFonts w:ascii="宋体" w:hAnsi="宋体" w:hint="eastAsia"/>
                <w:szCs w:val="21"/>
              </w:rPr>
              <w:t>中央宣传部、中央文明办、民政部、全国总工会、共青团中央、全国妇联、全国工商联等</w:t>
            </w:r>
          </w:p>
        </w:tc>
      </w:tr>
      <w:tr w:rsidR="00767A5A" w:rsidRPr="00EE0A9F" w:rsidTr="006D2A70">
        <w:trPr>
          <w:jc w:val="center"/>
        </w:trPr>
        <w:tc>
          <w:tcPr>
            <w:tcW w:w="2093" w:type="dxa"/>
            <w:vAlign w:val="center"/>
          </w:tcPr>
          <w:p w:rsidR="00767A5A" w:rsidRPr="00B77EEB" w:rsidRDefault="00767A5A" w:rsidP="006D2A70">
            <w:pPr>
              <w:rPr>
                <w:rFonts w:asciiTheme="minorEastAsia" w:eastAsiaTheme="minorEastAsia" w:hAnsiTheme="minorEastAsia"/>
                <w:szCs w:val="21"/>
              </w:rPr>
            </w:pPr>
            <w:r w:rsidRPr="00B77EEB">
              <w:rPr>
                <w:rFonts w:asciiTheme="minorEastAsia" w:eastAsiaTheme="minorEastAsia" w:hAnsiTheme="minorEastAsia"/>
                <w:szCs w:val="21"/>
              </w:rPr>
              <w:t>（七）</w:t>
            </w:r>
            <w:r w:rsidRPr="00B77EEB">
              <w:rPr>
                <w:rFonts w:asciiTheme="minorEastAsia" w:eastAsiaTheme="minorEastAsia" w:hAnsiTheme="minorEastAsia" w:hint="eastAsia"/>
                <w:szCs w:val="21"/>
              </w:rPr>
              <w:t>依法</w:t>
            </w:r>
            <w:r w:rsidRPr="00B77EEB">
              <w:rPr>
                <w:rFonts w:asciiTheme="minorEastAsia" w:eastAsiaTheme="minorEastAsia" w:hAnsiTheme="minorEastAsia"/>
                <w:szCs w:val="21"/>
              </w:rPr>
              <w:t>限制担任金融机构董事、监事、高级管理人员</w:t>
            </w:r>
          </w:p>
        </w:tc>
        <w:tc>
          <w:tcPr>
            <w:tcW w:w="10206" w:type="dxa"/>
          </w:tcPr>
          <w:p w:rsidR="00767A5A" w:rsidRDefault="00767A5A" w:rsidP="006D2A70">
            <w:pPr>
              <w:widowControl/>
              <w:ind w:firstLineChars="196" w:firstLine="413"/>
              <w:rPr>
                <w:rFonts w:asciiTheme="minorEastAsia" w:eastAsiaTheme="minorEastAsia" w:hAnsiTheme="minorEastAsia"/>
                <w:b/>
                <w:szCs w:val="21"/>
              </w:rPr>
            </w:pPr>
            <w:r w:rsidRPr="00D243CA">
              <w:rPr>
                <w:rFonts w:asciiTheme="minorEastAsia" w:eastAsiaTheme="minorEastAsia" w:hAnsiTheme="minorEastAsia"/>
                <w:b/>
                <w:szCs w:val="21"/>
              </w:rPr>
              <w:t>《中华人民共和国公司法》</w:t>
            </w:r>
          </w:p>
          <w:p w:rsidR="00767A5A" w:rsidRDefault="00767A5A" w:rsidP="006D2A70">
            <w:pPr>
              <w:widowControl/>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第一百四十六条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有下列情形之一的，不得担任公司的董事、监事、高级管理人员：</w:t>
            </w:r>
          </w:p>
          <w:p w:rsidR="00767A5A" w:rsidRDefault="00767A5A" w:rsidP="006D2A70">
            <w:pPr>
              <w:widowControl/>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（一）无民事行为能力或者限制民事行为能力；</w:t>
            </w:r>
          </w:p>
          <w:p w:rsidR="00767A5A" w:rsidRDefault="00767A5A" w:rsidP="006D2A70">
            <w:pPr>
              <w:widowControl/>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lastRenderedPageBreak/>
              <w:t>（二）因贪污、贿赂、侵占财产、挪用财产或者破坏社会主义市场经济秩序，被判处刑罚，执行期满未逾五年，或者因犯罪被剥夺政治权利，执行期满未逾五年；</w:t>
            </w:r>
          </w:p>
          <w:p w:rsidR="00767A5A" w:rsidRDefault="00767A5A" w:rsidP="006D2A70">
            <w:pPr>
              <w:widowControl/>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（三）担任破产清算的公司、企业的董事或者厂长、经理，对该公司、企业的破产负有个人责任的，自该公司、企业破产清算完结之日起未逾三年；</w:t>
            </w:r>
          </w:p>
          <w:p w:rsidR="00767A5A" w:rsidRDefault="00767A5A" w:rsidP="006D2A70">
            <w:pPr>
              <w:widowControl/>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（四）担任因违法被吊销营业执照、责令关闭的公司、企业的法定代表人，并负有个人责任的，自该公司、企业被吊销营业执照之日起未逾三年；</w:t>
            </w:r>
          </w:p>
          <w:p w:rsidR="00767A5A" w:rsidRDefault="00767A5A" w:rsidP="006D2A70">
            <w:pPr>
              <w:widowControl/>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（五）个人所负数额较大的债务到期未清偿。</w:t>
            </w:r>
          </w:p>
          <w:p w:rsidR="00767A5A" w:rsidRDefault="00767A5A" w:rsidP="006D2A70">
            <w:pPr>
              <w:widowControl/>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公司违反前款规定选举、委派董事、监事或者聘任高级管理人员的，该选举、委派或者聘任无效。</w:t>
            </w:r>
          </w:p>
          <w:p w:rsidR="00767A5A" w:rsidRDefault="00767A5A" w:rsidP="006D2A70">
            <w:pPr>
              <w:widowControl/>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董事、监事、高级管理人员在任职期间出现本条第一款所列情形的，公司应当解除其职务。</w:t>
            </w:r>
          </w:p>
          <w:p w:rsidR="00767A5A" w:rsidRPr="00B77EEB" w:rsidRDefault="00767A5A" w:rsidP="006D2A70">
            <w:pPr>
              <w:widowControl/>
              <w:ind w:firstLineChars="196" w:firstLine="413"/>
              <w:rPr>
                <w:rFonts w:asciiTheme="minorEastAsia" w:eastAsiaTheme="minorEastAsia" w:hAnsiTheme="minorEastAsia"/>
                <w:b/>
                <w:szCs w:val="21"/>
              </w:rPr>
            </w:pPr>
            <w:r w:rsidRPr="00D243CA">
              <w:rPr>
                <w:rFonts w:asciiTheme="minorEastAsia" w:eastAsiaTheme="minorEastAsia" w:hAnsiTheme="minorEastAsia"/>
                <w:b/>
                <w:szCs w:val="21"/>
              </w:rPr>
              <w:t>《中华人民共和国证券法》</w:t>
            </w:r>
          </w:p>
          <w:p w:rsidR="00767A5A" w:rsidRPr="00B77EEB"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第一百三十一条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证券公司的董事、监事、高级管理人员，应当正直诚实，品行良好，熟悉证券法律、行政法规，具有履行职责所需的经营管理能力，并在任职前取得国务院证券监督管理机构核准的任职资格。</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有《中华人民共和国公司法》第一百四十六条规定的情形或者下列情形之一的，不得担任证券公司的董事、监事、高级管理人员：</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（一）因违法行为或者违纪行为被解除职务的证券交易所、证券登记结算机构的负责人或者证券公司的董事、监事、高级管理人员，自被解除职务之日起未逾五年；</w:t>
            </w:r>
          </w:p>
          <w:p w:rsidR="00767A5A" w:rsidRPr="00B77EEB"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（二）因违法行为或者违纪行为被撤销资格的律师、注册会计师或者投资咨询机构、财务顾问机构、资信评级机构、资产评估机构、验证机构的专业人员，自被撤销资格之日起未逾五年。</w:t>
            </w:r>
          </w:p>
          <w:p w:rsidR="00767A5A" w:rsidRPr="00B77EEB" w:rsidRDefault="00767A5A" w:rsidP="006D2A70">
            <w:pPr>
              <w:widowControl/>
              <w:ind w:firstLineChars="196" w:firstLine="413"/>
              <w:rPr>
                <w:rFonts w:asciiTheme="minorEastAsia" w:eastAsiaTheme="minorEastAsia" w:hAnsiTheme="minorEastAsia"/>
                <w:b/>
                <w:szCs w:val="21"/>
              </w:rPr>
            </w:pPr>
            <w:r w:rsidRPr="00D243CA">
              <w:rPr>
                <w:rFonts w:asciiTheme="minorEastAsia" w:eastAsiaTheme="minorEastAsia" w:hAnsiTheme="minorEastAsia"/>
                <w:b/>
                <w:szCs w:val="21"/>
              </w:rPr>
              <w:t>《中华人民共和国证券投资基金法》</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第十五条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有下列情形之一的，不得担任公开募集基金的基金管理人的董事、监事、高级管理人员和其他从业人员：</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（一）因犯有贪污贿赂、渎职、侵犯财产罪或者破坏社会主义市场经济秩序罪，被判处刑罚的；</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（二）对所任职的公司、企业因经营不善破产清算或者因违法被吊销营业执照负有个人责任的董事、监事、厂长、高级管理人员，自该公司、企业破产清算终结或者被吊销营业执照之日起未逾五年的；</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（三）个人所负债务数额较大，到期未清偿的；</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lastRenderedPageBreak/>
              <w:t>（四）因违法行为被开除的基金管理人、基金托管人、证券交易所、证券公司、证券登记结算机构、期货交易所、期货公司及其他机构的从业人员和国家机关工作人员；</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（五）因违法行为被吊销执业证书或者被取消资格的律师、注册会计师和资产评估机构、验证机构的从业人员、投资咨询从业人员；</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（六）法律、行政法规规定不得从事基金业务的其他人员。</w:t>
            </w:r>
          </w:p>
          <w:p w:rsidR="00767A5A" w:rsidRDefault="00767A5A" w:rsidP="006D2A70">
            <w:pPr>
              <w:widowControl/>
              <w:ind w:firstLineChars="200" w:firstLine="422"/>
              <w:rPr>
                <w:rFonts w:asciiTheme="minorEastAsia" w:eastAsiaTheme="minorEastAsia" w:hAnsiTheme="minorEastAsia"/>
                <w:b/>
                <w:szCs w:val="21"/>
              </w:rPr>
            </w:pPr>
            <w:r w:rsidRPr="00D243CA">
              <w:rPr>
                <w:rFonts w:asciiTheme="minorEastAsia" w:eastAsiaTheme="minorEastAsia" w:hAnsiTheme="minorEastAsia"/>
                <w:b/>
                <w:szCs w:val="21"/>
              </w:rPr>
              <w:t>《银行业金融机构董事（理事）和高级管理人员任职资格管理办法》</w:t>
            </w:r>
          </w:p>
          <w:p w:rsidR="00767A5A" w:rsidRDefault="00767A5A" w:rsidP="006D2A70">
            <w:pPr>
              <w:widowControl/>
              <w:ind w:firstLineChars="200" w:firstLine="420"/>
              <w:rPr>
                <w:rFonts w:asciiTheme="minorEastAsia" w:eastAsiaTheme="minorEastAsia" w:hAnsiTheme="minorEastAsia"/>
                <w:szCs w:val="21"/>
              </w:rPr>
            </w:pPr>
            <w:r>
              <w:rPr>
                <w:rFonts w:asciiTheme="minorEastAsia" w:eastAsiaTheme="minorEastAsia" w:hAnsiTheme="minorEastAsia"/>
                <w:szCs w:val="21"/>
              </w:rPr>
              <w:t>第二条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本办法所称银行业金融机构（以下简称金融机构），是指在中华人民共和国境内设立的商业银行、农村合作银行、村镇银行、农村信用合作社、农村信用合作联社、外国银行分行等吸收公众存款的金融机构以及政策性银行。</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在中华人民共和国境内设立的金融资产管理公司、信托公司、企业集团财务公司、金融租赁公司、汽车金融公司、货币经纪公司、消费金融公司、贷款公司、农村信用合作社联合社、省（自治区）农村信用社联合社、农村资金互助社、外资金融机构驻华代表机构以及经监管机构批准设立的其他金融机构的董事（理事）和高 级管理人员的任职资格管理，适用本办法。</w:t>
            </w:r>
          </w:p>
          <w:p w:rsidR="00767A5A" w:rsidRDefault="00767A5A" w:rsidP="006D2A70">
            <w:pPr>
              <w:widowControl/>
              <w:ind w:firstLineChars="200" w:firstLine="420"/>
              <w:rPr>
                <w:rFonts w:asciiTheme="minorEastAsia" w:eastAsiaTheme="minorEastAsia" w:hAnsiTheme="minorEastAsia"/>
                <w:szCs w:val="21"/>
              </w:rPr>
            </w:pPr>
            <w:r>
              <w:rPr>
                <w:rFonts w:asciiTheme="minorEastAsia" w:eastAsiaTheme="minorEastAsia" w:hAnsiTheme="minorEastAsia"/>
                <w:szCs w:val="21"/>
              </w:rPr>
              <w:t>第三条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本办法所称高级管理人员，是指金融机构总部及分支机构管理层中对该机构经营管理、风险控制有决策权或重要影响力的各类人员。</w:t>
            </w:r>
            <w:r w:rsidRPr="00D243CA">
              <w:rPr>
                <w:rFonts w:asciiTheme="minorEastAsia" w:eastAsiaTheme="minorEastAsia" w:hAnsiTheme="minorEastAsia"/>
                <w:szCs w:val="21"/>
              </w:rPr>
              <w:br/>
            </w:r>
            <w:r>
              <w:rPr>
                <w:rFonts w:asciiTheme="minorEastAsia" w:eastAsiaTheme="minorEastAsia" w:hAnsiTheme="minorEastAsia"/>
                <w:szCs w:val="21"/>
              </w:rPr>
              <w:t xml:space="preserve">　　第九条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金融机构拟任、现任董事（理事）和高级管理人员出现下列情形之一的，视为不符合本办法第八条第（二）项、第（三）项、第（五）项规定之条件：</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（一）有故意或重大过失犯罪记录的；</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（二）有违反社会公德的不良行为，造成恶劣影响的；</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（三）对曾任职机构违法违规经营活动或重大损失负有个人责任或直接领导责任，情节严重的；</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（四）担任或曾任被接管、撤销、宣告破产或吊销营业执照机构的董事（理事）或高级管理人员的，但能够证明本人对曾任职机构被接管、撤销、宣告破产或吊销营业执照不负有个人责任的除外；</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（五）因违反职业道德、操守或者工作严重失职，造成重大损失或者恶劣影响的；</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（六）指使、参与所任职机构不配合依法监管或案件查处的；</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（七）被取消终身的董事（理事）和高级管理人员任职资格，或受到监管机构或其他金融管理部门处罚累</w:t>
            </w:r>
            <w:r w:rsidRPr="00D243CA">
              <w:rPr>
                <w:rFonts w:asciiTheme="minorEastAsia" w:eastAsiaTheme="minorEastAsia" w:hAnsiTheme="minorEastAsia"/>
                <w:szCs w:val="21"/>
              </w:rPr>
              <w:lastRenderedPageBreak/>
              <w:t>计达到两次以上的；</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（八）有本办法规定的不具备任职资格条件的情形，采用不正当手段获得任职资格核准的。</w:t>
            </w:r>
          </w:p>
          <w:p w:rsidR="00767A5A" w:rsidRDefault="00767A5A" w:rsidP="006D2A70">
            <w:pPr>
              <w:widowControl/>
              <w:ind w:firstLineChars="200" w:firstLine="422"/>
              <w:rPr>
                <w:rFonts w:asciiTheme="minorEastAsia" w:eastAsiaTheme="minorEastAsia" w:hAnsiTheme="minorEastAsia"/>
                <w:szCs w:val="21"/>
              </w:rPr>
            </w:pPr>
            <w:r w:rsidRPr="00D243CA">
              <w:rPr>
                <w:rFonts w:asciiTheme="minorEastAsia" w:eastAsiaTheme="minorEastAsia" w:hAnsiTheme="minorEastAsia"/>
                <w:b/>
                <w:szCs w:val="21"/>
              </w:rPr>
              <w:t>《证券公司董事、监事和高级管理人员任职资格监管办法》</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第八条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取得证券公司董事、监事、高管人员和分支机构负责人任职资格，应当具备以下基本条件：</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（一）正直诚实，品行良好；</w:t>
            </w:r>
          </w:p>
          <w:p w:rsidR="00767A5A" w:rsidRDefault="00767A5A" w:rsidP="006D2A70">
            <w:pPr>
              <w:widowControl/>
              <w:ind w:leftChars="200" w:left="420"/>
              <w:rPr>
                <w:rFonts w:asciiTheme="minorEastAsia" w:eastAsiaTheme="minorEastAsia" w:hAnsiTheme="minorEastAsia"/>
                <w:szCs w:val="21"/>
              </w:rPr>
            </w:pPr>
            <w:r w:rsidRPr="00D243CA">
              <w:rPr>
                <w:rFonts w:asciiTheme="minorEastAsia" w:eastAsiaTheme="minorEastAsia" w:hAnsiTheme="minorEastAsia"/>
                <w:szCs w:val="21"/>
              </w:rPr>
              <w:t>（二）熟悉证券法律、行政法规、规章以及其他规范性文件，具备履行职责所必需的经营管理能力。</w:t>
            </w:r>
            <w:r w:rsidRPr="00D243CA">
              <w:rPr>
                <w:rFonts w:asciiTheme="minorEastAsia" w:eastAsiaTheme="minorEastAsia" w:hAnsiTheme="minorEastAsia"/>
                <w:szCs w:val="21"/>
              </w:rPr>
              <w:br/>
            </w:r>
            <w:r w:rsidRPr="00D243CA">
              <w:rPr>
                <w:rFonts w:asciiTheme="minorEastAsia" w:eastAsiaTheme="minorEastAsia" w:hAnsiTheme="minorEastAsia"/>
                <w:b/>
                <w:szCs w:val="21"/>
              </w:rPr>
              <w:t>《保险公司董事、监事和高级管理人员任职资格管理规定》</w:t>
            </w:r>
          </w:p>
          <w:p w:rsidR="00767A5A" w:rsidRDefault="00767A5A" w:rsidP="006D2A70">
            <w:pPr>
              <w:widowControl/>
              <w:ind w:leftChars="200" w:left="420"/>
              <w:jc w:val="left"/>
              <w:rPr>
                <w:rFonts w:asciiTheme="minorEastAsia" w:eastAsiaTheme="minorEastAsia" w:hAnsiTheme="minorEastAsia"/>
                <w:szCs w:val="21"/>
              </w:rPr>
            </w:pPr>
            <w:r w:rsidRPr="00D243CA">
              <w:rPr>
                <w:rFonts w:asciiTheme="minorEastAsia" w:eastAsiaTheme="minorEastAsia" w:hAnsiTheme="minorEastAsia"/>
                <w:szCs w:val="21"/>
              </w:rPr>
              <w:t>第七条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保险机构董事、监事和高级管理人员应当具有诚实信用的品行、良好的合规经营意识和履行职务</w:t>
            </w:r>
          </w:p>
          <w:p w:rsidR="00767A5A" w:rsidRPr="00F05D91" w:rsidRDefault="00767A5A" w:rsidP="006D2A70">
            <w:pPr>
              <w:widowControl/>
              <w:jc w:val="left"/>
              <w:rPr>
                <w:rFonts w:asciiTheme="minorEastAsia" w:eastAsiaTheme="minorEastAsia" w:hAnsiTheme="minorEastAsia"/>
                <w:szCs w:val="21"/>
              </w:rPr>
            </w:pPr>
            <w:r>
              <w:rPr>
                <w:rFonts w:asciiTheme="minorEastAsia" w:eastAsiaTheme="minorEastAsia" w:hAnsiTheme="minorEastAsia" w:hint="eastAsia"/>
                <w:szCs w:val="21"/>
              </w:rPr>
              <w:t>必须的经营管理能力。</w:t>
            </w:r>
          </w:p>
          <w:p w:rsidR="00767A5A" w:rsidRDefault="00767A5A" w:rsidP="006D2A70">
            <w:pPr>
              <w:widowControl/>
              <w:ind w:firstLineChars="196" w:firstLine="413"/>
              <w:rPr>
                <w:rFonts w:asciiTheme="minorEastAsia" w:eastAsiaTheme="minorEastAsia" w:hAnsiTheme="minorEastAsia"/>
                <w:b/>
                <w:szCs w:val="21"/>
              </w:rPr>
            </w:pPr>
            <w:r w:rsidRPr="00D243CA">
              <w:rPr>
                <w:rFonts w:asciiTheme="minorEastAsia" w:eastAsiaTheme="minorEastAsia" w:hAnsiTheme="minorEastAsia"/>
                <w:b/>
                <w:szCs w:val="21"/>
              </w:rPr>
              <w:t>《融资性担保公司董事、监事、高级管理人员任职资格管理暂行办法》</w:t>
            </w:r>
          </w:p>
          <w:p w:rsidR="00767A5A" w:rsidRDefault="00767A5A" w:rsidP="006D2A70">
            <w:pPr>
              <w:widowControl/>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第五条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融资性担保公司董事、监事、高级管理人员应当具备以下条件：</w:t>
            </w:r>
          </w:p>
          <w:p w:rsidR="00767A5A" w:rsidRDefault="00767A5A" w:rsidP="006D2A70">
            <w:pPr>
              <w:widowControl/>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（一）具有完全民事行为能力；</w:t>
            </w:r>
          </w:p>
          <w:p w:rsidR="00767A5A" w:rsidRDefault="00767A5A" w:rsidP="006D2A70">
            <w:pPr>
              <w:widowControl/>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（二）遵纪守法，诚实守信，勤勉尽职，具有良好的职业操守、品行和声誉；</w:t>
            </w:r>
          </w:p>
          <w:p w:rsidR="00767A5A" w:rsidRDefault="00767A5A" w:rsidP="006D2A70">
            <w:pPr>
              <w:widowControl/>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（三）熟悉经济、金融、担保的法律法规，具有良好的合规意识和审慎经营意识；</w:t>
            </w:r>
          </w:p>
          <w:p w:rsidR="00767A5A" w:rsidRDefault="00767A5A" w:rsidP="006D2A70">
            <w:pPr>
              <w:widowControl/>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（四）具备与拟任职务相适应的知识、经验和能力。</w:t>
            </w:r>
          </w:p>
          <w:p w:rsidR="00767A5A" w:rsidRDefault="00767A5A" w:rsidP="006D2A70">
            <w:pPr>
              <w:widowControl/>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第六条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下列人员不得担任融资性担保公司董事、监事、高级管理人员：</w:t>
            </w:r>
          </w:p>
          <w:p w:rsidR="00767A5A" w:rsidRDefault="00767A5A" w:rsidP="006D2A70">
            <w:pPr>
              <w:widowControl/>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（一）有故意或重大过失犯罪记录的；</w:t>
            </w:r>
          </w:p>
          <w:p w:rsidR="00767A5A" w:rsidRDefault="00767A5A" w:rsidP="006D2A70">
            <w:pPr>
              <w:widowControl/>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 xml:space="preserve">（二）因违反职业操守或者工作严重失职给所任职的机构造成重大损失或者恶劣影响的； </w:t>
            </w:r>
          </w:p>
          <w:p w:rsidR="00767A5A" w:rsidRDefault="00767A5A" w:rsidP="006D2A70">
            <w:pPr>
              <w:widowControl/>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（三）最近五年担任因违法经营而被撤销、接管、合并、宣告破产或者吊销营业执照的机构的董事、监事、高级管理人员，并负有个人责任的；</w:t>
            </w:r>
          </w:p>
          <w:p w:rsidR="00767A5A" w:rsidRDefault="00767A5A" w:rsidP="006D2A70">
            <w:pPr>
              <w:widowControl/>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（四）曾在履行工作职责时有提供虚假信息等违反诚信原则行为，或指使、参与所任职机构对抗依法监管或案件查处，情节严重的；</w:t>
            </w:r>
          </w:p>
          <w:p w:rsidR="00767A5A" w:rsidRDefault="00767A5A" w:rsidP="006D2A70">
            <w:pPr>
              <w:widowControl/>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（五）被取消董事、监事、高级管理人员任职资格或禁止从事担保或金融行业工作的年限未满的；</w:t>
            </w:r>
          </w:p>
          <w:p w:rsidR="00767A5A" w:rsidRDefault="00767A5A" w:rsidP="006D2A70">
            <w:pPr>
              <w:widowControl/>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（六）提交虚假申请材料或明知不具备本办法规定的任职资格条件，采用欺骗、贿赂等不正当手段获得任职资格核准的；</w:t>
            </w:r>
          </w:p>
          <w:p w:rsidR="00767A5A" w:rsidRDefault="00767A5A" w:rsidP="006D2A70">
            <w:pPr>
              <w:widowControl/>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lastRenderedPageBreak/>
              <w:t>（七）个人或配偶有数额较大的到期未偿还债务的；</w:t>
            </w:r>
          </w:p>
          <w:p w:rsidR="00767A5A" w:rsidRPr="00B77EEB" w:rsidRDefault="00767A5A" w:rsidP="006D2A70">
            <w:pPr>
              <w:widowControl/>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（八）法律、法规规定的其他情形。</w:t>
            </w:r>
          </w:p>
          <w:p w:rsidR="00767A5A" w:rsidRDefault="00767A5A" w:rsidP="006D2A70">
            <w:pPr>
              <w:widowControl/>
              <w:ind w:firstLineChars="196" w:firstLine="413"/>
              <w:rPr>
                <w:rFonts w:asciiTheme="minorEastAsia" w:eastAsiaTheme="minorEastAsia" w:hAnsiTheme="minorEastAsia"/>
                <w:b/>
                <w:szCs w:val="21"/>
              </w:rPr>
            </w:pPr>
            <w:r w:rsidRPr="00D243CA">
              <w:rPr>
                <w:rFonts w:asciiTheme="minorEastAsia" w:eastAsiaTheme="minorEastAsia" w:hAnsiTheme="minorEastAsia"/>
                <w:b/>
                <w:szCs w:val="21"/>
              </w:rPr>
              <w:t>《证券投资基金行业高级管理人员任职管理办法》</w:t>
            </w:r>
          </w:p>
          <w:p w:rsidR="00767A5A" w:rsidRDefault="00767A5A" w:rsidP="006D2A70">
            <w:pPr>
              <w:widowControl/>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第四条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高级管理人员应当遵守法律、行政法规和中国证监会的规定，遵守公司章程和行业规范，恪守诚信，审慎勤勉，忠实尽责，维护基金份额持有人的合法权益。</w:t>
            </w:r>
          </w:p>
          <w:p w:rsidR="00767A5A" w:rsidRDefault="00767A5A" w:rsidP="006D2A70">
            <w:pPr>
              <w:widowControl/>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第六条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申请高级管理人员任职资格，应当具备下列条件：</w:t>
            </w:r>
          </w:p>
          <w:p w:rsidR="00767A5A" w:rsidRDefault="00767A5A" w:rsidP="006D2A70">
            <w:pPr>
              <w:widowControl/>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（四）没有《公司法》、《证券投资基金法》等法律、行政法规规定的不得担任公司董事、监事、经理和基金从业人员的情形。</w:t>
            </w:r>
          </w:p>
          <w:p w:rsidR="00767A5A" w:rsidRPr="00B77EEB" w:rsidRDefault="00767A5A" w:rsidP="006D2A70">
            <w:pPr>
              <w:widowControl/>
              <w:ind w:firstLineChars="196" w:firstLine="413"/>
              <w:rPr>
                <w:rFonts w:asciiTheme="minorEastAsia" w:eastAsiaTheme="minorEastAsia" w:hAnsiTheme="minorEastAsia"/>
                <w:b/>
                <w:szCs w:val="21"/>
              </w:rPr>
            </w:pPr>
            <w:r w:rsidRPr="00D243CA">
              <w:rPr>
                <w:rFonts w:asciiTheme="minorEastAsia" w:eastAsiaTheme="minorEastAsia" w:hAnsiTheme="minorEastAsia"/>
                <w:b/>
                <w:szCs w:val="21"/>
              </w:rPr>
              <w:t>《期货公司董事、监事和高级管理人员任职资格管理办法》</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第六条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申请期货公司董事、监事和高级管理人员的任职资格，应当具有诚实守信的品质、良好的职业道德和履行职责所必需的经营管理能力。</w:t>
            </w:r>
          </w:p>
          <w:p w:rsidR="00767A5A" w:rsidRDefault="00767A5A" w:rsidP="006D2A70">
            <w:pPr>
              <w:ind w:firstLineChars="196" w:firstLine="413"/>
              <w:rPr>
                <w:rFonts w:asciiTheme="minorEastAsia" w:eastAsiaTheme="minorEastAsia" w:hAnsiTheme="minorEastAsia"/>
                <w:kern w:val="0"/>
                <w:szCs w:val="21"/>
              </w:rPr>
            </w:pPr>
            <w:r>
              <w:rPr>
                <w:rFonts w:asciiTheme="minorEastAsia" w:eastAsiaTheme="minorEastAsia" w:hAnsiTheme="minorEastAsia" w:hint="eastAsia"/>
                <w:b/>
                <w:kern w:val="0"/>
                <w:szCs w:val="21"/>
              </w:rPr>
              <w:t>《保险经纪人监管规定》</w:t>
            </w:r>
          </w:p>
          <w:p w:rsidR="00767A5A" w:rsidRDefault="00767A5A" w:rsidP="006D2A70">
            <w:pPr>
              <w:ind w:firstLineChars="196" w:firstLine="412"/>
              <w:rPr>
                <w:rFonts w:ascii="宋体" w:hAnsi="宋体" w:cs="宋体"/>
                <w:color w:val="403F3D"/>
                <w:kern w:val="0"/>
                <w:szCs w:val="21"/>
              </w:rPr>
            </w:pPr>
            <w:r w:rsidRPr="003D4982">
              <w:rPr>
                <w:rFonts w:ascii="宋体" w:hAnsi="宋体" w:cs="宋体"/>
                <w:bCs/>
                <w:color w:val="403F3D"/>
                <w:kern w:val="0"/>
              </w:rPr>
              <w:t>第二十二条</w:t>
            </w:r>
            <w:r>
              <w:rPr>
                <w:rFonts w:ascii="宋体" w:hAnsi="宋体" w:cs="宋体" w:hint="eastAsia"/>
                <w:color w:val="403F3D"/>
                <w:kern w:val="0"/>
                <w:szCs w:val="21"/>
              </w:rPr>
              <w:t xml:space="preserve"> </w:t>
            </w:r>
            <w:r w:rsidRPr="00123D44">
              <w:rPr>
                <w:rFonts w:ascii="宋体" w:hAnsi="宋体" w:cs="宋体"/>
                <w:color w:val="403F3D"/>
                <w:kern w:val="0"/>
                <w:szCs w:val="21"/>
              </w:rPr>
              <w:t>有下列情形之一的人员，不得担任保险经纪人高级管理人员和省级分公司以外分支机构主要负责人：</w:t>
            </w:r>
          </w:p>
          <w:p w:rsidR="00767A5A" w:rsidRDefault="00767A5A" w:rsidP="006D2A70">
            <w:pPr>
              <w:ind w:firstLineChars="196" w:firstLine="412"/>
              <w:rPr>
                <w:rFonts w:asciiTheme="minorEastAsia" w:eastAsiaTheme="minorEastAsia" w:hAnsiTheme="minorEastAsia"/>
                <w:kern w:val="0"/>
                <w:szCs w:val="21"/>
              </w:rPr>
            </w:pPr>
            <w:r w:rsidRPr="00123D44">
              <w:rPr>
                <w:rFonts w:ascii="宋体" w:hAnsi="宋体" w:cs="宋体"/>
                <w:color w:val="403F3D"/>
                <w:kern w:val="0"/>
                <w:szCs w:val="21"/>
              </w:rPr>
              <w:t xml:space="preserve">（一）担任因违法被吊销许可证的保险公司或者保险中介机构的董事、监事或者高级管理人员，并对被吊销许可证负有个人责任或者直接领导责任的，自许可证被吊销之日起未逾3年； </w:t>
            </w:r>
          </w:p>
          <w:p w:rsidR="00767A5A" w:rsidRDefault="00767A5A" w:rsidP="006D2A70">
            <w:pPr>
              <w:ind w:firstLineChars="196" w:firstLine="412"/>
              <w:rPr>
                <w:rFonts w:ascii="宋体" w:hAnsi="宋体" w:cs="宋体"/>
                <w:color w:val="403F3D"/>
                <w:kern w:val="0"/>
                <w:szCs w:val="21"/>
              </w:rPr>
            </w:pPr>
            <w:r w:rsidRPr="00123D44">
              <w:rPr>
                <w:rFonts w:ascii="宋体" w:hAnsi="宋体" w:cs="宋体"/>
                <w:color w:val="403F3D"/>
                <w:kern w:val="0"/>
                <w:szCs w:val="21"/>
              </w:rPr>
              <w:t>（二）因违法行为或者违纪行为被金融监管机构取消任职资格的金融机构的董事、监事或者高级管理人员，自被取消任职资格之日起未逾5年；</w:t>
            </w:r>
          </w:p>
          <w:p w:rsidR="00767A5A" w:rsidRPr="00C0571E" w:rsidRDefault="00767A5A" w:rsidP="006D2A70">
            <w:pPr>
              <w:ind w:firstLineChars="196" w:firstLine="412"/>
              <w:rPr>
                <w:rFonts w:asciiTheme="minorEastAsia" w:eastAsiaTheme="minorEastAsia" w:hAnsiTheme="minorEastAsia"/>
                <w:kern w:val="0"/>
                <w:szCs w:val="21"/>
              </w:rPr>
            </w:pPr>
            <w:r w:rsidRPr="00123D44">
              <w:rPr>
                <w:rFonts w:ascii="宋体" w:hAnsi="宋体" w:cs="宋体"/>
                <w:color w:val="403F3D"/>
                <w:kern w:val="0"/>
                <w:szCs w:val="21"/>
              </w:rPr>
              <w:t xml:space="preserve">（三）被金融监管机构决定在一定期限内禁止进入金融行业的，期限未满； </w:t>
            </w:r>
          </w:p>
          <w:p w:rsidR="00767A5A" w:rsidRPr="00123D44" w:rsidRDefault="00767A5A" w:rsidP="006D2A70">
            <w:pPr>
              <w:widowControl/>
              <w:ind w:firstLineChars="200" w:firstLine="420"/>
              <w:jc w:val="left"/>
              <w:rPr>
                <w:rFonts w:ascii="宋体" w:hAnsi="宋体" w:cs="宋体"/>
                <w:color w:val="403F3D"/>
                <w:kern w:val="0"/>
                <w:szCs w:val="21"/>
              </w:rPr>
            </w:pPr>
            <w:r w:rsidRPr="00123D44">
              <w:rPr>
                <w:rFonts w:ascii="宋体" w:hAnsi="宋体" w:cs="宋体"/>
                <w:color w:val="403F3D"/>
                <w:kern w:val="0"/>
                <w:szCs w:val="21"/>
              </w:rPr>
              <w:t xml:space="preserve">（四）受金融监管机构警告或者罚款未逾2年； </w:t>
            </w:r>
          </w:p>
          <w:p w:rsidR="00767A5A" w:rsidRPr="00123D44" w:rsidRDefault="00767A5A" w:rsidP="006D2A70">
            <w:pPr>
              <w:widowControl/>
              <w:ind w:firstLineChars="200" w:firstLine="420"/>
              <w:jc w:val="left"/>
              <w:rPr>
                <w:rFonts w:ascii="宋体" w:hAnsi="宋体" w:cs="宋体"/>
                <w:color w:val="403F3D"/>
                <w:kern w:val="0"/>
                <w:szCs w:val="21"/>
              </w:rPr>
            </w:pPr>
            <w:r w:rsidRPr="00123D44">
              <w:rPr>
                <w:rFonts w:ascii="宋体" w:hAnsi="宋体" w:cs="宋体"/>
                <w:color w:val="403F3D"/>
                <w:kern w:val="0"/>
                <w:szCs w:val="21"/>
              </w:rPr>
              <w:t xml:space="preserve">（五）正在接受司法机关、纪检监察部门或者金融监管机构调查； </w:t>
            </w:r>
          </w:p>
          <w:p w:rsidR="00767A5A" w:rsidRPr="00123D44" w:rsidRDefault="00767A5A" w:rsidP="006D2A70">
            <w:pPr>
              <w:widowControl/>
              <w:ind w:firstLineChars="200" w:firstLine="420"/>
              <w:jc w:val="left"/>
              <w:rPr>
                <w:rFonts w:ascii="宋体" w:hAnsi="宋体" w:cs="宋体"/>
                <w:color w:val="403F3D"/>
                <w:kern w:val="0"/>
                <w:szCs w:val="21"/>
              </w:rPr>
            </w:pPr>
            <w:r w:rsidRPr="00123D44">
              <w:rPr>
                <w:rFonts w:ascii="宋体" w:hAnsi="宋体" w:cs="宋体"/>
                <w:color w:val="403F3D"/>
                <w:kern w:val="0"/>
                <w:szCs w:val="21"/>
              </w:rPr>
              <w:t xml:space="preserve">（六）因严重失信行为被国家有关单位确定为失信联合惩戒对象且应当在保险领域受到相应惩戒，或者最近5年内具有其他严重失信不良记录； </w:t>
            </w:r>
          </w:p>
          <w:p w:rsidR="00767A5A" w:rsidRPr="003D4982" w:rsidRDefault="00767A5A" w:rsidP="006D2A70">
            <w:pPr>
              <w:widowControl/>
              <w:ind w:firstLineChars="200" w:firstLine="420"/>
              <w:jc w:val="left"/>
              <w:rPr>
                <w:rFonts w:ascii="宋体" w:hAnsi="宋体" w:cs="宋体"/>
                <w:color w:val="403F3D"/>
                <w:kern w:val="0"/>
                <w:szCs w:val="21"/>
              </w:rPr>
            </w:pPr>
            <w:r w:rsidRPr="00123D44">
              <w:rPr>
                <w:rFonts w:ascii="宋体" w:hAnsi="宋体" w:cs="宋体"/>
                <w:color w:val="403F3D"/>
                <w:kern w:val="0"/>
                <w:szCs w:val="21"/>
              </w:rPr>
              <w:t xml:space="preserve">（七）法律、行政法规和中国保监会规定的其他情形。 </w:t>
            </w:r>
          </w:p>
          <w:p w:rsidR="00767A5A" w:rsidRDefault="00767A5A" w:rsidP="006D2A70">
            <w:pPr>
              <w:ind w:firstLineChars="196" w:firstLine="413"/>
              <w:rPr>
                <w:rFonts w:asciiTheme="minorEastAsia" w:eastAsiaTheme="minorEastAsia" w:hAnsiTheme="minorEastAsia"/>
                <w:b/>
                <w:kern w:val="0"/>
                <w:szCs w:val="21"/>
              </w:rPr>
            </w:pPr>
            <w:r w:rsidRPr="0071440D">
              <w:rPr>
                <w:rFonts w:asciiTheme="minorEastAsia" w:eastAsiaTheme="minorEastAsia" w:hAnsiTheme="minorEastAsia" w:hint="eastAsia"/>
                <w:b/>
                <w:kern w:val="0"/>
                <w:szCs w:val="21"/>
              </w:rPr>
              <w:t>《保险公估人监管规定》</w:t>
            </w:r>
          </w:p>
          <w:p w:rsidR="00767A5A" w:rsidRDefault="00767A5A" w:rsidP="006D2A70">
            <w:pPr>
              <w:ind w:firstLineChars="196" w:firstLine="412"/>
              <w:rPr>
                <w:kern w:val="0"/>
              </w:rPr>
            </w:pPr>
            <w:r w:rsidRPr="0071440D">
              <w:rPr>
                <w:rFonts w:asciiTheme="minorEastAsia" w:eastAsiaTheme="minorEastAsia" w:hAnsiTheme="minorEastAsia" w:hint="eastAsia"/>
                <w:kern w:val="0"/>
                <w:szCs w:val="21"/>
              </w:rPr>
              <w:lastRenderedPageBreak/>
              <w:t>第三十四条 有下列情形之一的人员，不得担任保险公估人董事长、执行董事和高级管理人员：</w:t>
            </w:r>
          </w:p>
          <w:p w:rsidR="00767A5A" w:rsidRPr="00C0571E" w:rsidRDefault="00767A5A" w:rsidP="006D2A70">
            <w:pPr>
              <w:ind w:firstLineChars="196" w:firstLine="412"/>
              <w:rPr>
                <w:rFonts w:asciiTheme="minorEastAsia" w:eastAsiaTheme="minorEastAsia" w:hAnsiTheme="minorEastAsia"/>
                <w:b/>
                <w:kern w:val="0"/>
                <w:szCs w:val="21"/>
              </w:rPr>
            </w:pPr>
            <w:r w:rsidRPr="0071440D">
              <w:rPr>
                <w:rFonts w:asciiTheme="minorEastAsia" w:eastAsiaTheme="minorEastAsia" w:hAnsiTheme="minorEastAsia" w:hint="eastAsia"/>
                <w:kern w:val="0"/>
                <w:szCs w:val="21"/>
              </w:rPr>
              <w:t>（一）担任因违法被吊销许可证的保险公司或者保险专业中介机构的董事、监事或者高级管理人员，并对被吊销许可证负有个人责任或者直接领导责任的，自许可证被吊销之日起未逾3年；</w:t>
            </w:r>
            <w:r w:rsidRPr="0071440D">
              <w:rPr>
                <w:kern w:val="0"/>
              </w:rPr>
              <w:t> </w:t>
            </w:r>
            <w:r w:rsidRPr="0071440D">
              <w:rPr>
                <w:rFonts w:asciiTheme="minorEastAsia" w:eastAsiaTheme="minorEastAsia" w:hAnsiTheme="minorEastAsia" w:hint="eastAsia"/>
                <w:kern w:val="0"/>
                <w:szCs w:val="21"/>
              </w:rPr>
              <w:br/>
            </w:r>
            <w:r>
              <w:rPr>
                <w:rFonts w:asciiTheme="minorEastAsia" w:eastAsiaTheme="minorEastAsia" w:hAnsiTheme="minorEastAsia" w:hint="eastAsia"/>
                <w:kern w:val="0"/>
                <w:szCs w:val="21"/>
              </w:rPr>
              <w:t xml:space="preserve">    </w:t>
            </w:r>
            <w:r w:rsidRPr="0071440D">
              <w:rPr>
                <w:rFonts w:asciiTheme="minorEastAsia" w:eastAsiaTheme="minorEastAsia" w:hAnsiTheme="minorEastAsia" w:hint="eastAsia"/>
                <w:kern w:val="0"/>
                <w:szCs w:val="21"/>
              </w:rPr>
              <w:t>（二）因违法行为或者违纪行为被金融监管机构取消任职资格的金融机构的董事、监事或者高级管理人员，自被取消任职资格之日起未逾5年；</w:t>
            </w:r>
            <w:r w:rsidRPr="0071440D">
              <w:rPr>
                <w:kern w:val="0"/>
              </w:rPr>
              <w:t> </w:t>
            </w:r>
            <w:r w:rsidRPr="0071440D">
              <w:rPr>
                <w:rFonts w:asciiTheme="minorEastAsia" w:eastAsiaTheme="minorEastAsia" w:hAnsiTheme="minorEastAsia" w:hint="eastAsia"/>
                <w:kern w:val="0"/>
                <w:szCs w:val="21"/>
              </w:rPr>
              <w:br/>
            </w:r>
            <w:r>
              <w:rPr>
                <w:rFonts w:asciiTheme="minorEastAsia" w:eastAsiaTheme="minorEastAsia" w:hAnsiTheme="minorEastAsia" w:hint="eastAsia"/>
                <w:kern w:val="0"/>
                <w:szCs w:val="21"/>
              </w:rPr>
              <w:t xml:space="preserve">    </w:t>
            </w:r>
            <w:r w:rsidRPr="0071440D">
              <w:rPr>
                <w:rFonts w:asciiTheme="minorEastAsia" w:eastAsiaTheme="minorEastAsia" w:hAnsiTheme="minorEastAsia" w:hint="eastAsia"/>
                <w:kern w:val="0"/>
                <w:szCs w:val="21"/>
              </w:rPr>
              <w:t>（三）被金融监管机构决定在一定期限内禁止进入金融行业的，期限未满；</w:t>
            </w:r>
            <w:r w:rsidRPr="0071440D">
              <w:rPr>
                <w:kern w:val="0"/>
              </w:rPr>
              <w:t> </w:t>
            </w:r>
            <w:r w:rsidRPr="0071440D">
              <w:rPr>
                <w:rFonts w:asciiTheme="minorEastAsia" w:eastAsiaTheme="minorEastAsia" w:hAnsiTheme="minorEastAsia" w:hint="eastAsia"/>
                <w:kern w:val="0"/>
                <w:szCs w:val="21"/>
              </w:rPr>
              <w:br/>
            </w:r>
            <w:r>
              <w:rPr>
                <w:rFonts w:asciiTheme="minorEastAsia" w:eastAsiaTheme="minorEastAsia" w:hAnsiTheme="minorEastAsia" w:hint="eastAsia"/>
                <w:kern w:val="0"/>
                <w:szCs w:val="21"/>
              </w:rPr>
              <w:t xml:space="preserve">    </w:t>
            </w:r>
            <w:r w:rsidRPr="0071440D">
              <w:rPr>
                <w:rFonts w:asciiTheme="minorEastAsia" w:eastAsiaTheme="minorEastAsia" w:hAnsiTheme="minorEastAsia" w:hint="eastAsia"/>
                <w:kern w:val="0"/>
                <w:szCs w:val="21"/>
              </w:rPr>
              <w:t>（四）因违法行为或者违纪行为被吊销执业资格的资产评估机构、验证机构等机构的专业人员，自被吊销执业资格之日起未逾5年；</w:t>
            </w:r>
            <w:r w:rsidRPr="0071440D">
              <w:rPr>
                <w:kern w:val="0"/>
              </w:rPr>
              <w:t> </w:t>
            </w:r>
            <w:r w:rsidRPr="0071440D">
              <w:rPr>
                <w:rFonts w:asciiTheme="minorEastAsia" w:eastAsiaTheme="minorEastAsia" w:hAnsiTheme="minorEastAsia" w:hint="eastAsia"/>
                <w:kern w:val="0"/>
                <w:szCs w:val="21"/>
              </w:rPr>
              <w:br/>
            </w:r>
            <w:r>
              <w:rPr>
                <w:rFonts w:asciiTheme="minorEastAsia" w:eastAsiaTheme="minorEastAsia" w:hAnsiTheme="minorEastAsia" w:hint="eastAsia"/>
                <w:kern w:val="0"/>
                <w:szCs w:val="21"/>
              </w:rPr>
              <w:t xml:space="preserve">    </w:t>
            </w:r>
            <w:r w:rsidRPr="0071440D">
              <w:rPr>
                <w:rFonts w:asciiTheme="minorEastAsia" w:eastAsiaTheme="minorEastAsia" w:hAnsiTheme="minorEastAsia" w:hint="eastAsia"/>
                <w:kern w:val="0"/>
                <w:szCs w:val="21"/>
              </w:rPr>
              <w:t>（五）受金融监管机构警告或者罚款未逾2年；</w:t>
            </w:r>
            <w:r w:rsidRPr="0071440D">
              <w:rPr>
                <w:kern w:val="0"/>
              </w:rPr>
              <w:t> </w:t>
            </w:r>
            <w:r w:rsidRPr="0071440D">
              <w:rPr>
                <w:rFonts w:asciiTheme="minorEastAsia" w:eastAsiaTheme="minorEastAsia" w:hAnsiTheme="minorEastAsia" w:hint="eastAsia"/>
                <w:kern w:val="0"/>
                <w:szCs w:val="21"/>
              </w:rPr>
              <w:br/>
            </w:r>
            <w:r>
              <w:rPr>
                <w:rFonts w:asciiTheme="minorEastAsia" w:eastAsiaTheme="minorEastAsia" w:hAnsiTheme="minorEastAsia" w:hint="eastAsia"/>
                <w:kern w:val="0"/>
                <w:szCs w:val="21"/>
              </w:rPr>
              <w:t xml:space="preserve">    </w:t>
            </w:r>
            <w:r w:rsidRPr="0071440D">
              <w:rPr>
                <w:rFonts w:asciiTheme="minorEastAsia" w:eastAsiaTheme="minorEastAsia" w:hAnsiTheme="minorEastAsia" w:hint="eastAsia"/>
                <w:kern w:val="0"/>
                <w:szCs w:val="21"/>
              </w:rPr>
              <w:t>（六）正在接受司法机关、纪检监察部门或者金融监管机构调查；</w:t>
            </w:r>
            <w:r w:rsidRPr="0071440D">
              <w:rPr>
                <w:kern w:val="0"/>
              </w:rPr>
              <w:t> </w:t>
            </w:r>
            <w:r w:rsidRPr="0071440D">
              <w:rPr>
                <w:rFonts w:asciiTheme="minorEastAsia" w:eastAsiaTheme="minorEastAsia" w:hAnsiTheme="minorEastAsia" w:hint="eastAsia"/>
                <w:kern w:val="0"/>
                <w:szCs w:val="21"/>
              </w:rPr>
              <w:br/>
            </w:r>
            <w:r>
              <w:rPr>
                <w:rFonts w:asciiTheme="minorEastAsia" w:eastAsiaTheme="minorEastAsia" w:hAnsiTheme="minorEastAsia" w:hint="eastAsia"/>
                <w:kern w:val="0"/>
                <w:szCs w:val="21"/>
              </w:rPr>
              <w:t xml:space="preserve">    </w:t>
            </w:r>
            <w:r w:rsidRPr="0071440D">
              <w:rPr>
                <w:rFonts w:asciiTheme="minorEastAsia" w:eastAsiaTheme="minorEastAsia" w:hAnsiTheme="minorEastAsia" w:hint="eastAsia"/>
                <w:kern w:val="0"/>
                <w:szCs w:val="21"/>
              </w:rPr>
              <w:t>（七）因严重失信行为被国家有关单位确定为失信联合惩戒对象且应当在保险领域受到相应惩戒，或者最近5年内具有其他严重失信不良记录；</w:t>
            </w:r>
            <w:r w:rsidRPr="0071440D">
              <w:rPr>
                <w:kern w:val="0"/>
              </w:rPr>
              <w:t> </w:t>
            </w:r>
            <w:r w:rsidRPr="0071440D">
              <w:rPr>
                <w:rFonts w:asciiTheme="minorEastAsia" w:eastAsiaTheme="minorEastAsia" w:hAnsiTheme="minorEastAsia" w:hint="eastAsia"/>
                <w:kern w:val="0"/>
                <w:szCs w:val="21"/>
              </w:rPr>
              <w:br/>
            </w:r>
            <w:r>
              <w:rPr>
                <w:rFonts w:asciiTheme="minorEastAsia" w:eastAsiaTheme="minorEastAsia" w:hAnsiTheme="minorEastAsia" w:hint="eastAsia"/>
                <w:kern w:val="0"/>
                <w:szCs w:val="21"/>
              </w:rPr>
              <w:t xml:space="preserve">    </w:t>
            </w:r>
            <w:r w:rsidRPr="0071440D">
              <w:rPr>
                <w:rFonts w:asciiTheme="minorEastAsia" w:eastAsiaTheme="minorEastAsia" w:hAnsiTheme="minorEastAsia" w:hint="eastAsia"/>
                <w:kern w:val="0"/>
                <w:szCs w:val="21"/>
              </w:rPr>
              <w:t>（八）合伙人有尚未清偿完的合伙企业债务；</w:t>
            </w:r>
            <w:r w:rsidRPr="0071440D">
              <w:rPr>
                <w:kern w:val="0"/>
              </w:rPr>
              <w:t> </w:t>
            </w:r>
            <w:r w:rsidRPr="0071440D">
              <w:rPr>
                <w:rFonts w:asciiTheme="minorEastAsia" w:eastAsiaTheme="minorEastAsia" w:hAnsiTheme="minorEastAsia" w:hint="eastAsia"/>
                <w:kern w:val="0"/>
                <w:szCs w:val="21"/>
              </w:rPr>
              <w:br/>
            </w:r>
            <w:r>
              <w:rPr>
                <w:rFonts w:asciiTheme="minorEastAsia" w:eastAsiaTheme="minorEastAsia" w:hAnsiTheme="minorEastAsia" w:hint="eastAsia"/>
                <w:kern w:val="0"/>
                <w:szCs w:val="21"/>
              </w:rPr>
              <w:t xml:space="preserve">    </w:t>
            </w:r>
            <w:r w:rsidRPr="0071440D">
              <w:rPr>
                <w:rFonts w:asciiTheme="minorEastAsia" w:eastAsiaTheme="minorEastAsia" w:hAnsiTheme="minorEastAsia" w:hint="eastAsia"/>
                <w:kern w:val="0"/>
                <w:szCs w:val="21"/>
              </w:rPr>
              <w:t>（九）法律、行政法规和中国保监会规定的其他情形。</w:t>
            </w:r>
            <w:r w:rsidRPr="0071440D">
              <w:rPr>
                <w:kern w:val="0"/>
              </w:rPr>
              <w:t> </w:t>
            </w:r>
          </w:p>
        </w:tc>
        <w:tc>
          <w:tcPr>
            <w:tcW w:w="1875" w:type="dxa"/>
            <w:vAlign w:val="center"/>
          </w:tcPr>
          <w:p w:rsidR="00767A5A" w:rsidRPr="00EE0A9F" w:rsidRDefault="00767A5A" w:rsidP="006D2A70">
            <w:pPr>
              <w:rPr>
                <w:rFonts w:ascii="宋体" w:hAnsi="宋体"/>
                <w:szCs w:val="21"/>
              </w:rPr>
            </w:pPr>
            <w:r>
              <w:rPr>
                <w:rFonts w:ascii="宋体" w:hAnsi="宋体" w:hint="eastAsia"/>
                <w:szCs w:val="21"/>
              </w:rPr>
              <w:lastRenderedPageBreak/>
              <w:t>中央组织部、</w:t>
            </w:r>
            <w:r w:rsidRPr="00EE0A9F">
              <w:rPr>
                <w:rFonts w:ascii="宋体" w:hAnsi="宋体"/>
                <w:szCs w:val="21"/>
              </w:rPr>
              <w:t>银</w:t>
            </w:r>
            <w:r>
              <w:rPr>
                <w:rFonts w:ascii="宋体" w:hAnsi="宋体" w:hint="eastAsia"/>
                <w:szCs w:val="21"/>
              </w:rPr>
              <w:t>保</w:t>
            </w:r>
            <w:r w:rsidRPr="00EE0A9F">
              <w:rPr>
                <w:rFonts w:ascii="宋体" w:hAnsi="宋体"/>
                <w:szCs w:val="21"/>
              </w:rPr>
              <w:t>监会、证监会、财政部、</w:t>
            </w:r>
            <w:r>
              <w:rPr>
                <w:rFonts w:ascii="宋体" w:hAnsi="宋体" w:hint="eastAsia"/>
                <w:szCs w:val="21"/>
              </w:rPr>
              <w:t>市场监管</w:t>
            </w:r>
            <w:r w:rsidRPr="00EE0A9F">
              <w:rPr>
                <w:rFonts w:ascii="宋体" w:hAnsi="宋体"/>
                <w:szCs w:val="21"/>
              </w:rPr>
              <w:t>总</w:t>
            </w:r>
            <w:r w:rsidRPr="00EE0A9F">
              <w:rPr>
                <w:rFonts w:ascii="宋体" w:hAnsi="宋体"/>
                <w:szCs w:val="21"/>
              </w:rPr>
              <w:lastRenderedPageBreak/>
              <w:t>局等</w:t>
            </w:r>
          </w:p>
        </w:tc>
      </w:tr>
      <w:tr w:rsidR="00767A5A" w:rsidRPr="00EE0A9F" w:rsidTr="006D2A70">
        <w:trPr>
          <w:jc w:val="center"/>
        </w:trPr>
        <w:tc>
          <w:tcPr>
            <w:tcW w:w="2093" w:type="dxa"/>
            <w:vAlign w:val="center"/>
          </w:tcPr>
          <w:p w:rsidR="00767A5A" w:rsidRPr="00B77EEB" w:rsidRDefault="00767A5A" w:rsidP="006D2A70">
            <w:pPr>
              <w:rPr>
                <w:rFonts w:asciiTheme="minorEastAsia" w:eastAsiaTheme="minorEastAsia" w:hAnsiTheme="minorEastAsia"/>
                <w:szCs w:val="21"/>
              </w:rPr>
            </w:pPr>
            <w:r w:rsidRPr="00B77EEB">
              <w:rPr>
                <w:rFonts w:asciiTheme="minorEastAsia" w:eastAsiaTheme="minorEastAsia" w:hAnsiTheme="minorEastAsia"/>
                <w:szCs w:val="21"/>
              </w:rPr>
              <w:lastRenderedPageBreak/>
              <w:t>（</w:t>
            </w:r>
            <w:r w:rsidRPr="00B77EEB">
              <w:rPr>
                <w:rFonts w:asciiTheme="minorEastAsia" w:eastAsiaTheme="minorEastAsia" w:hAnsiTheme="minorEastAsia" w:hint="eastAsia"/>
                <w:szCs w:val="21"/>
              </w:rPr>
              <w:t>八</w:t>
            </w:r>
            <w:r w:rsidRPr="00B77EEB">
              <w:rPr>
                <w:rFonts w:asciiTheme="minorEastAsia" w:eastAsiaTheme="minorEastAsia" w:hAnsiTheme="minorEastAsia"/>
                <w:szCs w:val="21"/>
              </w:rPr>
              <w:t>）依法限制其担任国有企业法定代表人、董事、监事</w:t>
            </w:r>
          </w:p>
        </w:tc>
        <w:tc>
          <w:tcPr>
            <w:tcW w:w="10206" w:type="dxa"/>
          </w:tcPr>
          <w:p w:rsidR="00767A5A" w:rsidRDefault="00767A5A" w:rsidP="006D2A70">
            <w:pPr>
              <w:widowControl/>
              <w:ind w:firstLineChars="196" w:firstLine="413"/>
              <w:rPr>
                <w:rFonts w:asciiTheme="minorEastAsia" w:eastAsiaTheme="minorEastAsia" w:hAnsiTheme="minorEastAsia"/>
                <w:szCs w:val="21"/>
              </w:rPr>
            </w:pPr>
            <w:r w:rsidRPr="00D243CA">
              <w:rPr>
                <w:rFonts w:asciiTheme="minorEastAsia" w:eastAsiaTheme="minorEastAsia" w:hAnsiTheme="minorEastAsia"/>
                <w:b/>
                <w:szCs w:val="21"/>
              </w:rPr>
              <w:t>《中华人民共和国企业国有资产法》</w:t>
            </w:r>
          </w:p>
          <w:p w:rsidR="00767A5A" w:rsidRDefault="00767A5A" w:rsidP="006D2A70">
            <w:pPr>
              <w:widowControl/>
              <w:ind w:leftChars="196" w:left="412"/>
              <w:rPr>
                <w:rFonts w:asciiTheme="minorEastAsia" w:eastAsiaTheme="minorEastAsia" w:hAnsiTheme="minorEastAsia"/>
                <w:szCs w:val="21"/>
              </w:rPr>
            </w:pPr>
            <w:r w:rsidRPr="00D243CA">
              <w:rPr>
                <w:rFonts w:asciiTheme="minorEastAsia" w:eastAsiaTheme="minorEastAsia" w:hAnsiTheme="minorEastAsia"/>
                <w:szCs w:val="21"/>
              </w:rPr>
              <w:t>第二十三条</w:t>
            </w:r>
            <w:r>
              <w:rPr>
                <w:rFonts w:asciiTheme="minorEastAsia" w:eastAsiaTheme="minorEastAsia" w:hAnsiTheme="minorEastAsia"/>
                <w:szCs w:val="21"/>
              </w:rPr>
              <w:t xml:space="preserve"> </w:t>
            </w:r>
            <w:r w:rsidRPr="00D243CA">
              <w:rPr>
                <w:rFonts w:asciiTheme="minorEastAsia" w:eastAsiaTheme="minorEastAsia" w:hAnsiTheme="minorEastAsia"/>
                <w:szCs w:val="21"/>
              </w:rPr>
              <w:t>履行出资人职责的机构任命或者建议任命的董事、监事、高级管理人员，应当具备下列条件：</w:t>
            </w:r>
            <w:r w:rsidRPr="0071440D">
              <w:rPr>
                <w:rFonts w:asciiTheme="minorEastAsia" w:eastAsiaTheme="minorEastAsia" w:hAnsiTheme="minorEastAsia" w:hint="eastAsia"/>
                <w:kern w:val="0"/>
                <w:szCs w:val="21"/>
              </w:rPr>
              <w:t>（一）</w:t>
            </w:r>
            <w:r w:rsidRPr="00D243CA">
              <w:rPr>
                <w:rFonts w:asciiTheme="minorEastAsia" w:eastAsiaTheme="minorEastAsia" w:hAnsiTheme="minorEastAsia"/>
                <w:szCs w:val="21"/>
              </w:rPr>
              <w:t>有良好的品行；</w:t>
            </w:r>
          </w:p>
          <w:p w:rsidR="00767A5A" w:rsidRDefault="00767A5A" w:rsidP="006D2A70">
            <w:pPr>
              <w:widowControl/>
              <w:ind w:leftChars="196" w:left="412"/>
              <w:rPr>
                <w:rFonts w:asciiTheme="minorEastAsia" w:eastAsiaTheme="minorEastAsia" w:hAnsiTheme="minorEastAsia"/>
                <w:szCs w:val="21"/>
              </w:rPr>
            </w:pPr>
            <w:r w:rsidRPr="0071440D">
              <w:rPr>
                <w:rFonts w:asciiTheme="minorEastAsia" w:eastAsiaTheme="minorEastAsia" w:hAnsiTheme="minorEastAsia" w:hint="eastAsia"/>
                <w:kern w:val="0"/>
                <w:szCs w:val="21"/>
              </w:rPr>
              <w:t>（</w:t>
            </w:r>
            <w:r>
              <w:rPr>
                <w:rFonts w:asciiTheme="minorEastAsia" w:eastAsiaTheme="minorEastAsia" w:hAnsiTheme="minorEastAsia" w:hint="eastAsia"/>
                <w:kern w:val="0"/>
                <w:szCs w:val="21"/>
              </w:rPr>
              <w:t>二</w:t>
            </w:r>
            <w:r w:rsidRPr="0071440D">
              <w:rPr>
                <w:rFonts w:asciiTheme="minorEastAsia" w:eastAsiaTheme="minorEastAsia" w:hAnsiTheme="minorEastAsia" w:hint="eastAsia"/>
                <w:kern w:val="0"/>
                <w:szCs w:val="21"/>
              </w:rPr>
              <w:t>）</w:t>
            </w:r>
            <w:r w:rsidRPr="00D243CA">
              <w:rPr>
                <w:rFonts w:asciiTheme="minorEastAsia" w:eastAsiaTheme="minorEastAsia" w:hAnsiTheme="minorEastAsia"/>
                <w:szCs w:val="21"/>
              </w:rPr>
              <w:t>有符合职位要求的专业知识和工作能力；</w:t>
            </w:r>
          </w:p>
          <w:p w:rsidR="00767A5A" w:rsidRDefault="00767A5A" w:rsidP="006D2A70">
            <w:pPr>
              <w:widowControl/>
              <w:ind w:leftChars="196" w:left="412"/>
              <w:rPr>
                <w:rFonts w:asciiTheme="minorEastAsia" w:eastAsiaTheme="minorEastAsia" w:hAnsiTheme="minorEastAsia"/>
                <w:szCs w:val="21"/>
              </w:rPr>
            </w:pPr>
            <w:r w:rsidRPr="0071440D">
              <w:rPr>
                <w:rFonts w:asciiTheme="minorEastAsia" w:eastAsiaTheme="minorEastAsia" w:hAnsiTheme="minorEastAsia" w:hint="eastAsia"/>
                <w:kern w:val="0"/>
                <w:szCs w:val="21"/>
              </w:rPr>
              <w:t>（</w:t>
            </w:r>
            <w:r>
              <w:rPr>
                <w:rFonts w:asciiTheme="minorEastAsia" w:eastAsiaTheme="minorEastAsia" w:hAnsiTheme="minorEastAsia" w:hint="eastAsia"/>
                <w:kern w:val="0"/>
                <w:szCs w:val="21"/>
              </w:rPr>
              <w:t>三</w:t>
            </w:r>
            <w:r w:rsidRPr="0071440D">
              <w:rPr>
                <w:rFonts w:asciiTheme="minorEastAsia" w:eastAsiaTheme="minorEastAsia" w:hAnsiTheme="minorEastAsia" w:hint="eastAsia"/>
                <w:kern w:val="0"/>
                <w:szCs w:val="21"/>
              </w:rPr>
              <w:t>）</w:t>
            </w:r>
            <w:r w:rsidRPr="00D243CA">
              <w:rPr>
                <w:rFonts w:asciiTheme="minorEastAsia" w:eastAsiaTheme="minorEastAsia" w:hAnsiTheme="minorEastAsia"/>
                <w:szCs w:val="21"/>
              </w:rPr>
              <w:t>有能够正常履行职责的身体条件；</w:t>
            </w:r>
          </w:p>
          <w:p w:rsidR="00767A5A" w:rsidRDefault="00767A5A" w:rsidP="006D2A70">
            <w:pPr>
              <w:widowControl/>
              <w:ind w:leftChars="196" w:left="412"/>
              <w:rPr>
                <w:rFonts w:asciiTheme="minorEastAsia" w:eastAsiaTheme="minorEastAsia" w:hAnsiTheme="minorEastAsia"/>
                <w:szCs w:val="21"/>
              </w:rPr>
            </w:pPr>
            <w:r w:rsidRPr="0071440D">
              <w:rPr>
                <w:rFonts w:asciiTheme="minorEastAsia" w:eastAsiaTheme="minorEastAsia" w:hAnsiTheme="minorEastAsia" w:hint="eastAsia"/>
                <w:kern w:val="0"/>
                <w:szCs w:val="21"/>
              </w:rPr>
              <w:t>（</w:t>
            </w:r>
            <w:r>
              <w:rPr>
                <w:rFonts w:asciiTheme="minorEastAsia" w:eastAsiaTheme="minorEastAsia" w:hAnsiTheme="minorEastAsia" w:hint="eastAsia"/>
                <w:kern w:val="0"/>
                <w:szCs w:val="21"/>
              </w:rPr>
              <w:t>四</w:t>
            </w:r>
            <w:r w:rsidRPr="0071440D">
              <w:rPr>
                <w:rFonts w:asciiTheme="minorEastAsia" w:eastAsiaTheme="minorEastAsia" w:hAnsiTheme="minorEastAsia" w:hint="eastAsia"/>
                <w:kern w:val="0"/>
                <w:szCs w:val="21"/>
              </w:rPr>
              <w:t>）</w:t>
            </w:r>
            <w:r w:rsidRPr="00D243CA">
              <w:rPr>
                <w:rFonts w:asciiTheme="minorEastAsia" w:eastAsiaTheme="minorEastAsia" w:hAnsiTheme="minorEastAsia"/>
                <w:szCs w:val="21"/>
              </w:rPr>
              <w:t>法律、行政法规规定的其他条件。</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董事、监事、高级管理人员在任职期间出现不符合前款规定情形或者出现《中华人民共和国公司法》规定的不得担任公司董事、监事、高级管理人员情形的，履行出资人职责的机构应当依法予以免职或者提出免职建议。</w:t>
            </w:r>
          </w:p>
          <w:p w:rsidR="00767A5A" w:rsidRDefault="00767A5A" w:rsidP="006D2A70">
            <w:pPr>
              <w:widowControl/>
              <w:ind w:firstLineChars="200" w:firstLine="422"/>
              <w:rPr>
                <w:rFonts w:asciiTheme="minorEastAsia" w:eastAsiaTheme="minorEastAsia" w:hAnsiTheme="minorEastAsia"/>
                <w:szCs w:val="21"/>
              </w:rPr>
            </w:pPr>
            <w:r w:rsidRPr="00D243CA">
              <w:rPr>
                <w:rFonts w:asciiTheme="minorEastAsia" w:eastAsiaTheme="minorEastAsia" w:hAnsiTheme="minorEastAsia"/>
                <w:b/>
                <w:szCs w:val="21"/>
              </w:rPr>
              <w:t>《中华人民共和国公司法》</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第一百四十六条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有下列情形之一的，不得担任公司的董事、监事、高级管理人员：</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lastRenderedPageBreak/>
              <w:t>（一）无民事行为能力或者限制民事行为能力；</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（二）因贪污、贿赂、侵占财产、挪用财产或者破坏社会主义市场经济秩序，被判处刑罚，执行期满未逾五年，或者因犯罪被剥夺政治权利，执行期满未逾五年；</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（三）担任破产清算的公司、企业的董事或者厂长、经理，对该公司、企业的破产负有个人责任的，自该公司、企业破产清算完结之日起未逾三年；</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（四）担任因违法被吊销营业执照、责令关闭的公司、企业的法定代表人，并负有个人责任的，自该公司、企业被吊销营业执照之日起未逾三年；</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（五）个人所负数额较大的债务到期未清偿。</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公司违反前款规定选举、委派董事、监事或者聘任高级管理人员的，该选举、委派或者聘任无效。</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董事、监事、高级管理人员在任职期间出现本条第一款所列情形的，公司应当解除其职务。</w:t>
            </w:r>
          </w:p>
          <w:p w:rsidR="00767A5A" w:rsidRDefault="00767A5A" w:rsidP="006D2A70">
            <w:pPr>
              <w:widowControl/>
              <w:ind w:firstLineChars="200" w:firstLine="422"/>
              <w:rPr>
                <w:rFonts w:asciiTheme="minorEastAsia" w:eastAsiaTheme="minorEastAsia" w:hAnsiTheme="minorEastAsia"/>
                <w:szCs w:val="21"/>
              </w:rPr>
            </w:pPr>
            <w:r w:rsidRPr="00D243CA">
              <w:rPr>
                <w:rFonts w:asciiTheme="minorEastAsia" w:eastAsiaTheme="minorEastAsia" w:hAnsiTheme="minorEastAsia"/>
                <w:b/>
                <w:szCs w:val="21"/>
              </w:rPr>
              <w:t>《企业法人法定代表人登记管理规定》</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第四条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有下列情形之一的，不得担任法定代表人，企业登记机关不予核准登记：</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（一）无民事行为能力或者限制民事行为能力的；</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（二）正在被执行刑罚或者正在被执行刑事强制措施的；</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（三）正在被公安机关或者国家安全机关通缉的；</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四）因犯有贪污贿赂罪、侵犯财产罪或者破坏社会主义市场经济秩序罪，被判处刑罚，执行期满未逾五年的；因犯有其他罪，被判处刑罚，执行期满未逾三年的；或者因犯罪被判处剥夺政治权利，执行期满未逾五年的；</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（五）担任因经营不善破产清算的企业的法定代表人或者董事、经理，并对该企业的破产负有个人责任，自该企业破产清算完结之日起未逾三年的；</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（六）担任因违法被吊销营业执照的企业的法定代表人，并对该企业违法行为负有个人责任，自该企业被吊销营业执照之日起未逾三年的；</w:t>
            </w:r>
          </w:p>
          <w:p w:rsidR="00767A5A"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（七）个人负债数额较大，到期未清偿的；</w:t>
            </w:r>
          </w:p>
          <w:p w:rsidR="00767A5A" w:rsidRPr="00B77EEB" w:rsidRDefault="00767A5A" w:rsidP="006D2A70">
            <w:pPr>
              <w:widowControl/>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（八）有法律和国务院规定不得担任法定代表人的其他情形的。</w:t>
            </w:r>
          </w:p>
        </w:tc>
        <w:tc>
          <w:tcPr>
            <w:tcW w:w="1875" w:type="dxa"/>
            <w:vAlign w:val="center"/>
          </w:tcPr>
          <w:p w:rsidR="00767A5A" w:rsidRPr="00EE0A9F" w:rsidRDefault="00767A5A" w:rsidP="006D2A70">
            <w:pPr>
              <w:widowControl/>
              <w:rPr>
                <w:rFonts w:ascii="宋体" w:hAnsi="宋体"/>
                <w:szCs w:val="21"/>
              </w:rPr>
            </w:pPr>
            <w:r>
              <w:rPr>
                <w:rFonts w:ascii="宋体" w:hAnsi="宋体" w:hint="eastAsia"/>
                <w:szCs w:val="21"/>
              </w:rPr>
              <w:lastRenderedPageBreak/>
              <w:t>中央组织部、国资委、财政部、市场监管总局等</w:t>
            </w:r>
          </w:p>
        </w:tc>
      </w:tr>
      <w:tr w:rsidR="00767A5A" w:rsidRPr="00EE0A9F" w:rsidTr="006D2A70">
        <w:trPr>
          <w:jc w:val="center"/>
        </w:trPr>
        <w:tc>
          <w:tcPr>
            <w:tcW w:w="2093" w:type="dxa"/>
            <w:vAlign w:val="center"/>
          </w:tcPr>
          <w:p w:rsidR="00767A5A" w:rsidRPr="00B77EEB" w:rsidRDefault="00767A5A" w:rsidP="006D2A70">
            <w:pPr>
              <w:rPr>
                <w:rFonts w:asciiTheme="minorEastAsia" w:eastAsiaTheme="minorEastAsia" w:hAnsiTheme="minorEastAsia"/>
                <w:szCs w:val="21"/>
              </w:rPr>
            </w:pPr>
            <w:r w:rsidRPr="00B77EEB">
              <w:rPr>
                <w:rFonts w:asciiTheme="minorEastAsia" w:eastAsiaTheme="minorEastAsia" w:hAnsiTheme="minorEastAsia"/>
                <w:szCs w:val="21"/>
              </w:rPr>
              <w:lastRenderedPageBreak/>
              <w:t>（</w:t>
            </w:r>
            <w:r w:rsidRPr="00B77EEB">
              <w:rPr>
                <w:rFonts w:asciiTheme="minorEastAsia" w:eastAsiaTheme="minorEastAsia" w:hAnsiTheme="minorEastAsia" w:hint="eastAsia"/>
                <w:szCs w:val="21"/>
              </w:rPr>
              <w:t>九</w:t>
            </w:r>
            <w:r w:rsidRPr="00B77EEB">
              <w:rPr>
                <w:rFonts w:asciiTheme="minorEastAsia" w:eastAsiaTheme="minorEastAsia" w:hAnsiTheme="minorEastAsia"/>
                <w:szCs w:val="21"/>
              </w:rPr>
              <w:t>）限制登记为事</w:t>
            </w:r>
            <w:r w:rsidRPr="00B77EEB">
              <w:rPr>
                <w:rFonts w:asciiTheme="minorEastAsia" w:eastAsiaTheme="minorEastAsia" w:hAnsiTheme="minorEastAsia"/>
                <w:szCs w:val="21"/>
              </w:rPr>
              <w:lastRenderedPageBreak/>
              <w:t>业单位法定代表人</w:t>
            </w:r>
          </w:p>
        </w:tc>
        <w:tc>
          <w:tcPr>
            <w:tcW w:w="10206" w:type="dxa"/>
          </w:tcPr>
          <w:p w:rsidR="00767A5A" w:rsidRDefault="00767A5A" w:rsidP="006D2A70">
            <w:pPr>
              <w:widowControl/>
              <w:ind w:firstLineChars="196" w:firstLine="413"/>
              <w:rPr>
                <w:rFonts w:asciiTheme="minorEastAsia" w:eastAsiaTheme="minorEastAsia" w:hAnsiTheme="minorEastAsia"/>
                <w:b/>
                <w:szCs w:val="21"/>
              </w:rPr>
            </w:pPr>
            <w:r w:rsidRPr="00D243CA">
              <w:rPr>
                <w:rFonts w:asciiTheme="minorEastAsia" w:eastAsiaTheme="minorEastAsia" w:hAnsiTheme="minorEastAsia"/>
                <w:b/>
                <w:szCs w:val="21"/>
              </w:rPr>
              <w:lastRenderedPageBreak/>
              <w:t>《中央编办关于批转&lt;事业单位、社会团体及企业等组织利用国有资产举办事业单位设立登记办法（试</w:t>
            </w:r>
            <w:r w:rsidRPr="00D243CA">
              <w:rPr>
                <w:rFonts w:asciiTheme="minorEastAsia" w:eastAsiaTheme="minorEastAsia" w:hAnsiTheme="minorEastAsia"/>
                <w:b/>
                <w:szCs w:val="21"/>
              </w:rPr>
              <w:lastRenderedPageBreak/>
              <w:t>行）&gt;的通知》（中央编办发</w:t>
            </w:r>
            <w:r w:rsidRPr="00D243CA">
              <w:rPr>
                <w:rFonts w:asciiTheme="minorEastAsia" w:eastAsiaTheme="minorEastAsia" w:hAnsiTheme="minorEastAsia"/>
                <w:b/>
                <w:szCs w:val="21"/>
                <w:lang w:val="zh-CN"/>
              </w:rPr>
              <w:t>〔2015〕</w:t>
            </w:r>
            <w:r w:rsidRPr="00D243CA">
              <w:rPr>
                <w:rFonts w:asciiTheme="minorEastAsia" w:eastAsiaTheme="minorEastAsia" w:hAnsiTheme="minorEastAsia"/>
                <w:b/>
                <w:szCs w:val="21"/>
              </w:rPr>
              <w:t>132号）</w:t>
            </w:r>
          </w:p>
          <w:p w:rsidR="00767A5A" w:rsidRDefault="00767A5A" w:rsidP="006D2A70">
            <w:pPr>
              <w:widowControl/>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第四条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登记事项要求：（四）法定代表人。应当是具有完全民事行为能力的中国公民，且为该单位主要行政负责人，年龄一般不超过70周岁，无不良信用记录。担任过其他机构法定代表人的，在任职期间，该机构无不良信用记录。</w:t>
            </w:r>
          </w:p>
          <w:p w:rsidR="00767A5A" w:rsidRDefault="00767A5A" w:rsidP="006D2A70">
            <w:pPr>
              <w:widowControl/>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党政机关领导干部在职或退休后拟担任法定代表人的，应当符合干部管理有关规定。</w:t>
            </w:r>
          </w:p>
          <w:p w:rsidR="00767A5A" w:rsidRDefault="00767A5A" w:rsidP="006D2A70">
            <w:pPr>
              <w:widowControl/>
              <w:ind w:firstLineChars="196" w:firstLine="413"/>
              <w:rPr>
                <w:rFonts w:asciiTheme="minorEastAsia" w:eastAsiaTheme="minorEastAsia" w:hAnsiTheme="minorEastAsia"/>
                <w:b/>
                <w:szCs w:val="21"/>
              </w:rPr>
            </w:pPr>
            <w:r w:rsidRPr="00D243CA">
              <w:rPr>
                <w:rFonts w:asciiTheme="minorEastAsia" w:eastAsiaTheme="minorEastAsia" w:hAnsiTheme="minorEastAsia"/>
                <w:b/>
                <w:szCs w:val="21"/>
              </w:rPr>
              <w:t>《事业单位登记管理暂行条例实施细则》（中央编办发</w:t>
            </w:r>
            <w:r w:rsidRPr="00D243CA">
              <w:rPr>
                <w:rFonts w:asciiTheme="minorEastAsia" w:eastAsiaTheme="minorEastAsia" w:hAnsiTheme="minorEastAsia"/>
                <w:b/>
                <w:szCs w:val="21"/>
                <w:lang w:val="zh-CN"/>
              </w:rPr>
              <w:t>〔2014〕</w:t>
            </w:r>
            <w:r w:rsidRPr="00D243CA">
              <w:rPr>
                <w:rFonts w:asciiTheme="minorEastAsia" w:eastAsiaTheme="minorEastAsia" w:hAnsiTheme="minorEastAsia"/>
                <w:b/>
                <w:szCs w:val="21"/>
              </w:rPr>
              <w:t>4号）</w:t>
            </w:r>
          </w:p>
          <w:p w:rsidR="00767A5A" w:rsidRDefault="00767A5A" w:rsidP="006D2A70">
            <w:pPr>
              <w:widowControl/>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第三十一条</w:t>
            </w:r>
            <w:r>
              <w:rPr>
                <w:rFonts w:asciiTheme="minorEastAsia" w:eastAsiaTheme="minorEastAsia" w:hAnsiTheme="minorEastAsia"/>
                <w:szCs w:val="21"/>
              </w:rPr>
              <w:t xml:space="preserve"> </w:t>
            </w:r>
            <w:r w:rsidRPr="00D243CA">
              <w:rPr>
                <w:rFonts w:asciiTheme="minorEastAsia" w:eastAsiaTheme="minorEastAsia" w:hAnsiTheme="minorEastAsia"/>
                <w:szCs w:val="21"/>
              </w:rPr>
              <w:t>事业单位法定代表人应当具备下列条件：</w:t>
            </w:r>
          </w:p>
          <w:p w:rsidR="00767A5A" w:rsidRDefault="00767A5A" w:rsidP="006D2A70">
            <w:pPr>
              <w:widowControl/>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（一）具有完全民事行为能力的自然人；</w:t>
            </w:r>
          </w:p>
          <w:p w:rsidR="00767A5A" w:rsidRPr="00A7644E" w:rsidRDefault="00767A5A" w:rsidP="006D2A70">
            <w:pPr>
              <w:widowControl/>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（二）该事业单位的主要行政负责人；违反法律、法规和政策规定产生的事业单位主要行政负责人，不得担任事业单位法定代表人。</w:t>
            </w:r>
          </w:p>
        </w:tc>
        <w:tc>
          <w:tcPr>
            <w:tcW w:w="1875" w:type="dxa"/>
            <w:vAlign w:val="center"/>
          </w:tcPr>
          <w:p w:rsidR="00767A5A" w:rsidRPr="00EE0A9F" w:rsidRDefault="00767A5A" w:rsidP="006D2A70">
            <w:pPr>
              <w:rPr>
                <w:rFonts w:ascii="宋体" w:hAnsi="宋体"/>
                <w:szCs w:val="21"/>
              </w:rPr>
            </w:pPr>
            <w:r w:rsidRPr="00EE0A9F">
              <w:rPr>
                <w:rFonts w:ascii="宋体" w:hAnsi="宋体"/>
                <w:szCs w:val="21"/>
              </w:rPr>
              <w:lastRenderedPageBreak/>
              <w:t>中央编办</w:t>
            </w:r>
          </w:p>
        </w:tc>
      </w:tr>
      <w:tr w:rsidR="00767A5A" w:rsidRPr="00EE0A9F" w:rsidTr="006D2A70">
        <w:trPr>
          <w:jc w:val="center"/>
        </w:trPr>
        <w:tc>
          <w:tcPr>
            <w:tcW w:w="2093" w:type="dxa"/>
            <w:vAlign w:val="center"/>
          </w:tcPr>
          <w:p w:rsidR="00767A5A" w:rsidRPr="00B77EEB" w:rsidRDefault="00767A5A" w:rsidP="006D2A70">
            <w:pPr>
              <w:rPr>
                <w:rFonts w:asciiTheme="minorEastAsia" w:eastAsiaTheme="minorEastAsia" w:hAnsiTheme="minorEastAsia"/>
                <w:szCs w:val="21"/>
              </w:rPr>
            </w:pPr>
            <w:r w:rsidRPr="00B77EEB">
              <w:rPr>
                <w:rFonts w:asciiTheme="minorEastAsia" w:eastAsiaTheme="minorEastAsia" w:hAnsiTheme="minorEastAsia"/>
                <w:szCs w:val="21"/>
              </w:rPr>
              <w:lastRenderedPageBreak/>
              <w:t>（十）招录（聘）为公务员或事业单位工作人员参考</w:t>
            </w:r>
          </w:p>
          <w:p w:rsidR="00767A5A" w:rsidRPr="00B77EEB" w:rsidRDefault="00767A5A" w:rsidP="006D2A70">
            <w:pPr>
              <w:keepNext/>
              <w:keepLines/>
              <w:spacing w:before="260" w:after="260" w:line="416" w:lineRule="auto"/>
              <w:rPr>
                <w:rFonts w:asciiTheme="minorEastAsia" w:eastAsiaTheme="minorEastAsia" w:hAnsiTheme="minorEastAsia"/>
                <w:szCs w:val="21"/>
              </w:rPr>
            </w:pPr>
          </w:p>
        </w:tc>
        <w:tc>
          <w:tcPr>
            <w:tcW w:w="10206" w:type="dxa"/>
          </w:tcPr>
          <w:p w:rsidR="00767A5A" w:rsidRDefault="00767A5A" w:rsidP="006D2A70">
            <w:pPr>
              <w:ind w:firstLineChars="196" w:firstLine="413"/>
              <w:rPr>
                <w:rFonts w:asciiTheme="minorEastAsia" w:eastAsiaTheme="minorEastAsia" w:hAnsiTheme="minorEastAsia"/>
                <w:b/>
                <w:szCs w:val="21"/>
              </w:rPr>
            </w:pPr>
            <w:r w:rsidRPr="00D243CA">
              <w:rPr>
                <w:rFonts w:asciiTheme="minorEastAsia" w:eastAsiaTheme="minorEastAsia" w:hAnsiTheme="minorEastAsia"/>
                <w:b/>
                <w:szCs w:val="21"/>
              </w:rPr>
              <w:t>《中华人民共和国公务员法》</w:t>
            </w:r>
          </w:p>
          <w:p w:rsidR="00767A5A"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第七条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公务员的任用，坚持任人唯贤、德才兼备的原则，注重工作实绩</w:t>
            </w:r>
            <w:r>
              <w:rPr>
                <w:rFonts w:asciiTheme="minorEastAsia" w:eastAsiaTheme="minorEastAsia" w:hAnsiTheme="minorEastAsia" w:hint="eastAsia"/>
                <w:szCs w:val="21"/>
              </w:rPr>
              <w:t>。</w:t>
            </w:r>
          </w:p>
          <w:p w:rsidR="00767A5A"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第十二条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公务员应当履行下列义务：</w:t>
            </w:r>
          </w:p>
          <w:p w:rsidR="00767A5A" w:rsidRDefault="00767A5A" w:rsidP="006D2A70">
            <w:pPr>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（一）模范遵守宪法和法律；</w:t>
            </w:r>
          </w:p>
          <w:p w:rsidR="00767A5A" w:rsidRDefault="00767A5A" w:rsidP="006D2A70">
            <w:pPr>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（二）按照规定的权限和程序认真履行职责，努力提高工作效率；</w:t>
            </w:r>
          </w:p>
          <w:p w:rsidR="00767A5A" w:rsidRDefault="00767A5A" w:rsidP="006D2A70">
            <w:pPr>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（三）全心全意为人民服务，接受人民监督；</w:t>
            </w:r>
          </w:p>
          <w:p w:rsidR="00767A5A" w:rsidRDefault="00767A5A" w:rsidP="006D2A70">
            <w:pPr>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（四）维护国家的安全、荣誉和利益；</w:t>
            </w:r>
          </w:p>
          <w:p w:rsidR="00767A5A" w:rsidRDefault="00767A5A" w:rsidP="006D2A70">
            <w:pPr>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（五）忠于职守，勤勉尽责，服从和执行上级依法作出的决定和命令；</w:t>
            </w:r>
          </w:p>
          <w:p w:rsidR="00767A5A" w:rsidRDefault="00767A5A" w:rsidP="006D2A70">
            <w:pPr>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（六）保守国家秘密和工作秘密；</w:t>
            </w:r>
          </w:p>
          <w:p w:rsidR="00767A5A" w:rsidRDefault="00767A5A" w:rsidP="006D2A70">
            <w:pPr>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（七）遵守纪律，恪守职业道德，模范遵守社会公德；</w:t>
            </w:r>
          </w:p>
          <w:p w:rsidR="00767A5A" w:rsidRDefault="00767A5A" w:rsidP="006D2A70">
            <w:pPr>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（八）清正廉洁，公道正派；</w:t>
            </w:r>
          </w:p>
          <w:p w:rsidR="00767A5A" w:rsidRDefault="00767A5A" w:rsidP="006D2A70">
            <w:pPr>
              <w:ind w:firstLineChars="196" w:firstLine="412"/>
              <w:rPr>
                <w:rFonts w:asciiTheme="minorEastAsia" w:eastAsiaTheme="minorEastAsia" w:hAnsiTheme="minorEastAsia"/>
                <w:szCs w:val="21"/>
              </w:rPr>
            </w:pPr>
            <w:r w:rsidRPr="00D243CA">
              <w:rPr>
                <w:rFonts w:asciiTheme="minorEastAsia" w:eastAsiaTheme="minorEastAsia" w:hAnsiTheme="minorEastAsia"/>
                <w:szCs w:val="21"/>
              </w:rPr>
              <w:t>（九）法律规定的其他义务。</w:t>
            </w:r>
          </w:p>
          <w:p w:rsidR="00767A5A" w:rsidRDefault="00767A5A" w:rsidP="006D2A70">
            <w:pPr>
              <w:ind w:firstLineChars="196" w:firstLine="412"/>
              <w:rPr>
                <w:rFonts w:asciiTheme="minorEastAsia" w:eastAsiaTheme="minorEastAsia" w:hAnsiTheme="minorEastAsia"/>
                <w:szCs w:val="21"/>
              </w:rPr>
            </w:pPr>
            <w:r w:rsidRPr="00D243CA">
              <w:rPr>
                <w:rFonts w:asciiTheme="minorEastAsia" w:eastAsiaTheme="minorEastAsia" w:hAnsiTheme="minorEastAsia" w:hint="eastAsia"/>
                <w:szCs w:val="21"/>
              </w:rPr>
              <w:t>第二十四条</w:t>
            </w:r>
            <w:r>
              <w:rPr>
                <w:rFonts w:asciiTheme="minorEastAsia" w:eastAsiaTheme="minorEastAsia" w:hAnsiTheme="minorEastAsia" w:hint="eastAsia"/>
                <w:szCs w:val="21"/>
              </w:rPr>
              <w:t xml:space="preserve"> </w:t>
            </w:r>
            <w:r w:rsidRPr="00D243CA">
              <w:rPr>
                <w:rFonts w:asciiTheme="minorEastAsia" w:eastAsiaTheme="minorEastAsia" w:hAnsiTheme="minorEastAsia" w:hint="eastAsia"/>
                <w:szCs w:val="21"/>
              </w:rPr>
              <w:t>下列人员不得录用为公务员：</w:t>
            </w:r>
          </w:p>
          <w:p w:rsidR="00767A5A" w:rsidRDefault="00767A5A" w:rsidP="006D2A70">
            <w:pPr>
              <w:ind w:firstLineChars="196" w:firstLine="412"/>
              <w:rPr>
                <w:rFonts w:asciiTheme="minorEastAsia" w:eastAsiaTheme="minorEastAsia" w:hAnsiTheme="minorEastAsia"/>
                <w:szCs w:val="21"/>
              </w:rPr>
            </w:pPr>
            <w:r w:rsidRPr="00D243CA">
              <w:rPr>
                <w:rFonts w:asciiTheme="minorEastAsia" w:eastAsiaTheme="minorEastAsia" w:hAnsiTheme="minorEastAsia" w:hint="eastAsia"/>
                <w:szCs w:val="21"/>
              </w:rPr>
              <w:t>（一）曾因犯罪受过刑事处罚的；</w:t>
            </w:r>
          </w:p>
          <w:p w:rsidR="00767A5A" w:rsidRDefault="00767A5A" w:rsidP="006D2A70">
            <w:pPr>
              <w:ind w:firstLineChars="196" w:firstLine="412"/>
              <w:rPr>
                <w:rFonts w:asciiTheme="minorEastAsia" w:eastAsiaTheme="minorEastAsia" w:hAnsiTheme="minorEastAsia"/>
                <w:szCs w:val="21"/>
              </w:rPr>
            </w:pPr>
            <w:r w:rsidRPr="00D243CA">
              <w:rPr>
                <w:rFonts w:asciiTheme="minorEastAsia" w:eastAsiaTheme="minorEastAsia" w:hAnsiTheme="minorEastAsia" w:hint="eastAsia"/>
                <w:szCs w:val="21"/>
              </w:rPr>
              <w:t>（二）曾被开除公职的；</w:t>
            </w:r>
          </w:p>
          <w:p w:rsidR="00767A5A"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hint="eastAsia"/>
                <w:szCs w:val="21"/>
              </w:rPr>
              <w:lastRenderedPageBreak/>
              <w:t>（三）有法律规定不得录用为公务员的其他情形的。</w:t>
            </w:r>
          </w:p>
          <w:p w:rsidR="00767A5A" w:rsidRDefault="00767A5A" w:rsidP="006D2A70">
            <w:pPr>
              <w:ind w:firstLineChars="196" w:firstLine="413"/>
              <w:rPr>
                <w:rFonts w:asciiTheme="minorEastAsia" w:eastAsiaTheme="minorEastAsia" w:hAnsiTheme="minorEastAsia"/>
                <w:b/>
                <w:szCs w:val="21"/>
              </w:rPr>
            </w:pPr>
            <w:r w:rsidRPr="00D243CA">
              <w:rPr>
                <w:rFonts w:asciiTheme="minorEastAsia" w:eastAsiaTheme="minorEastAsia" w:hAnsiTheme="minorEastAsia"/>
                <w:b/>
                <w:szCs w:val="21"/>
              </w:rPr>
              <w:t>《事业单位公开招聘人员暂行规定》</w:t>
            </w:r>
          </w:p>
          <w:p w:rsidR="00767A5A"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第九条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应聘人员必须具备下列条件：</w:t>
            </w:r>
          </w:p>
          <w:p w:rsidR="00767A5A" w:rsidRPr="008E65A5"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（一）具有中华人民共和国国籍；</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（二）遵守宪法和法律；</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（三）具有良好的品行；</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（四）岗位所需的专业或技能条件；</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（五）适应岗位要求的身体条件；</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（六）岗位所需要的其他条件。</w:t>
            </w:r>
          </w:p>
          <w:p w:rsidR="00767A5A" w:rsidRPr="00F20CB2" w:rsidRDefault="00767A5A" w:rsidP="006D2A70">
            <w:pPr>
              <w:ind w:firstLineChars="196" w:firstLine="413"/>
              <w:rPr>
                <w:rFonts w:eastAsiaTheme="minorEastAsia"/>
                <w:b/>
                <w:kern w:val="0"/>
                <w:szCs w:val="21"/>
              </w:rPr>
            </w:pPr>
            <w:r w:rsidRPr="00F20CB2">
              <w:rPr>
                <w:rFonts w:eastAsiaTheme="minorEastAsia" w:hAnsiTheme="minorEastAsia"/>
                <w:b/>
                <w:kern w:val="0"/>
                <w:szCs w:val="21"/>
              </w:rPr>
              <w:t>《聘任制公务员管理规定（试行）》</w:t>
            </w:r>
          </w:p>
          <w:p w:rsidR="00767A5A" w:rsidRPr="00F20CB2" w:rsidRDefault="00767A5A" w:rsidP="006D2A70">
            <w:pPr>
              <w:ind w:firstLine="420"/>
              <w:rPr>
                <w:rFonts w:eastAsiaTheme="minorEastAsia"/>
                <w:kern w:val="0"/>
                <w:szCs w:val="21"/>
              </w:rPr>
            </w:pPr>
            <w:r w:rsidRPr="00F20CB2">
              <w:rPr>
                <w:rFonts w:eastAsiaTheme="minorEastAsia" w:hAnsiTheme="minorEastAsia"/>
                <w:kern w:val="0"/>
                <w:szCs w:val="21"/>
              </w:rPr>
              <w:t>第十一条</w:t>
            </w:r>
            <w:r w:rsidRPr="00F20CB2">
              <w:rPr>
                <w:rFonts w:eastAsiaTheme="minorEastAsia"/>
                <w:kern w:val="0"/>
                <w:szCs w:val="21"/>
              </w:rPr>
              <w:t xml:space="preserve"> </w:t>
            </w:r>
            <w:r w:rsidRPr="00F20CB2">
              <w:rPr>
                <w:rFonts w:eastAsiaTheme="minorEastAsia" w:hAnsiTheme="minorEastAsia"/>
                <w:kern w:val="0"/>
                <w:szCs w:val="21"/>
              </w:rPr>
              <w:t>机关不得聘任下列情形之一的人员：</w:t>
            </w:r>
          </w:p>
          <w:p w:rsidR="00767A5A" w:rsidRPr="00F20CB2" w:rsidRDefault="00767A5A" w:rsidP="006D2A70">
            <w:pPr>
              <w:ind w:firstLine="420"/>
              <w:rPr>
                <w:rFonts w:eastAsiaTheme="minorEastAsia"/>
                <w:kern w:val="0"/>
                <w:szCs w:val="21"/>
              </w:rPr>
            </w:pPr>
            <w:r w:rsidRPr="00F20CB2">
              <w:rPr>
                <w:rFonts w:eastAsiaTheme="minorEastAsia" w:hAnsiTheme="minorEastAsia"/>
                <w:kern w:val="0"/>
                <w:szCs w:val="21"/>
              </w:rPr>
              <w:t>（一）曾因犯罪受过刑事处罚的；</w:t>
            </w:r>
          </w:p>
          <w:p w:rsidR="00767A5A" w:rsidRPr="00F20CB2" w:rsidRDefault="00767A5A" w:rsidP="006D2A70">
            <w:pPr>
              <w:ind w:firstLine="420"/>
              <w:rPr>
                <w:rFonts w:eastAsiaTheme="minorEastAsia"/>
                <w:kern w:val="0"/>
                <w:szCs w:val="21"/>
              </w:rPr>
            </w:pPr>
            <w:r w:rsidRPr="00F20CB2">
              <w:rPr>
                <w:rFonts w:eastAsiaTheme="minorEastAsia" w:hAnsiTheme="minorEastAsia"/>
                <w:kern w:val="0"/>
                <w:szCs w:val="21"/>
              </w:rPr>
              <w:t>（二）曾被开除公职或者因违法违纪被机关、事业单位解除聘任合同或者聘用合同的；</w:t>
            </w:r>
          </w:p>
          <w:p w:rsidR="00767A5A" w:rsidRPr="00F20CB2" w:rsidRDefault="00767A5A" w:rsidP="006D2A70">
            <w:pPr>
              <w:ind w:firstLine="420"/>
              <w:rPr>
                <w:rFonts w:eastAsiaTheme="minorEastAsia"/>
                <w:kern w:val="0"/>
                <w:szCs w:val="21"/>
              </w:rPr>
            </w:pPr>
            <w:r w:rsidRPr="00F20CB2">
              <w:rPr>
                <w:rFonts w:eastAsiaTheme="minorEastAsia" w:hAnsiTheme="minorEastAsia"/>
                <w:kern w:val="0"/>
                <w:szCs w:val="21"/>
              </w:rPr>
              <w:t>（三）涉嫌违纪违法正在接受专门机关审查尚未作出结论的；</w:t>
            </w:r>
          </w:p>
          <w:p w:rsidR="00767A5A" w:rsidRPr="00F20CB2" w:rsidRDefault="00767A5A" w:rsidP="006D2A70">
            <w:pPr>
              <w:ind w:firstLine="420"/>
              <w:rPr>
                <w:rFonts w:eastAsiaTheme="minorEastAsia"/>
                <w:kern w:val="0"/>
                <w:szCs w:val="21"/>
              </w:rPr>
            </w:pPr>
            <w:r w:rsidRPr="00F20CB2">
              <w:rPr>
                <w:rFonts w:eastAsiaTheme="minorEastAsia" w:hAnsiTheme="minorEastAsia"/>
                <w:kern w:val="0"/>
                <w:szCs w:val="21"/>
              </w:rPr>
              <w:t>（四）受纪律处分期间或者未满影响期限的；</w:t>
            </w:r>
          </w:p>
          <w:p w:rsidR="00767A5A" w:rsidRPr="00F20CB2" w:rsidRDefault="00767A5A" w:rsidP="006D2A70">
            <w:pPr>
              <w:ind w:firstLine="420"/>
              <w:rPr>
                <w:rFonts w:eastAsiaTheme="minorEastAsia"/>
                <w:kern w:val="0"/>
                <w:szCs w:val="21"/>
              </w:rPr>
            </w:pPr>
            <w:r w:rsidRPr="00F20CB2">
              <w:rPr>
                <w:rFonts w:eastAsiaTheme="minorEastAsia" w:hAnsiTheme="minorEastAsia"/>
                <w:kern w:val="0"/>
                <w:szCs w:val="21"/>
              </w:rPr>
              <w:t>（五）按照有关规定被列为失信联合惩戒对象的；</w:t>
            </w:r>
          </w:p>
          <w:p w:rsidR="00767A5A" w:rsidRPr="00B77EEB" w:rsidRDefault="00767A5A" w:rsidP="006D2A70">
            <w:pPr>
              <w:ind w:firstLineChars="200" w:firstLine="420"/>
              <w:rPr>
                <w:rFonts w:asciiTheme="minorEastAsia" w:eastAsiaTheme="minorEastAsia" w:hAnsiTheme="minorEastAsia"/>
                <w:szCs w:val="21"/>
              </w:rPr>
            </w:pPr>
            <w:r w:rsidRPr="00F20CB2">
              <w:rPr>
                <w:rFonts w:eastAsiaTheme="minorEastAsia" w:hAnsiTheme="minorEastAsia"/>
                <w:kern w:val="0"/>
                <w:szCs w:val="21"/>
              </w:rPr>
              <w:t>（六）法律法规规定的其他不得担任公务员情形的。</w:t>
            </w:r>
          </w:p>
        </w:tc>
        <w:tc>
          <w:tcPr>
            <w:tcW w:w="1875" w:type="dxa"/>
            <w:vAlign w:val="center"/>
          </w:tcPr>
          <w:p w:rsidR="00767A5A" w:rsidRPr="00EE0A9F" w:rsidRDefault="00767A5A" w:rsidP="006D2A70">
            <w:pPr>
              <w:rPr>
                <w:rFonts w:ascii="宋体" w:hAnsi="宋体"/>
                <w:szCs w:val="21"/>
              </w:rPr>
            </w:pPr>
            <w:r w:rsidRPr="00EE0A9F">
              <w:rPr>
                <w:rFonts w:ascii="宋体" w:hAnsi="宋体" w:hint="eastAsia"/>
                <w:szCs w:val="21"/>
              </w:rPr>
              <w:lastRenderedPageBreak/>
              <w:t>中央组织</w:t>
            </w:r>
            <w:r w:rsidRPr="00EE0A9F">
              <w:rPr>
                <w:rFonts w:ascii="宋体" w:hAnsi="宋体"/>
                <w:szCs w:val="21"/>
              </w:rPr>
              <w:t>部、</w:t>
            </w:r>
            <w:r w:rsidRPr="00EE0A9F">
              <w:rPr>
                <w:rFonts w:ascii="宋体" w:hAnsi="宋体" w:hint="eastAsia"/>
                <w:szCs w:val="21"/>
              </w:rPr>
              <w:t>人力资源社会保障部</w:t>
            </w:r>
          </w:p>
        </w:tc>
      </w:tr>
      <w:tr w:rsidR="00767A5A" w:rsidRPr="00EE0A9F" w:rsidTr="006D2A70">
        <w:trPr>
          <w:jc w:val="center"/>
        </w:trPr>
        <w:tc>
          <w:tcPr>
            <w:tcW w:w="2093" w:type="dxa"/>
            <w:vAlign w:val="center"/>
          </w:tcPr>
          <w:p w:rsidR="00767A5A" w:rsidRPr="00B77EEB" w:rsidRDefault="00767A5A" w:rsidP="006D2A70">
            <w:pPr>
              <w:rPr>
                <w:rFonts w:asciiTheme="minorEastAsia" w:eastAsiaTheme="minorEastAsia" w:hAnsiTheme="minorEastAsia"/>
                <w:szCs w:val="21"/>
              </w:rPr>
            </w:pPr>
            <w:r w:rsidRPr="00B77EEB">
              <w:rPr>
                <w:rFonts w:asciiTheme="minorEastAsia" w:eastAsiaTheme="minorEastAsia" w:hAnsiTheme="minorEastAsia" w:hint="eastAsia"/>
                <w:szCs w:val="21"/>
              </w:rPr>
              <w:lastRenderedPageBreak/>
              <w:t>（十一）作为业绩考核、干部选任的参考</w:t>
            </w:r>
          </w:p>
        </w:tc>
        <w:tc>
          <w:tcPr>
            <w:tcW w:w="10206" w:type="dxa"/>
          </w:tcPr>
          <w:p w:rsidR="00767A5A" w:rsidRDefault="00767A5A" w:rsidP="006D2A70">
            <w:pPr>
              <w:ind w:firstLineChars="196" w:firstLine="413"/>
              <w:rPr>
                <w:rFonts w:asciiTheme="minorEastAsia" w:eastAsiaTheme="minorEastAsia" w:hAnsiTheme="minorEastAsia"/>
                <w:b/>
                <w:szCs w:val="21"/>
              </w:rPr>
            </w:pPr>
            <w:r w:rsidRPr="00D243CA">
              <w:rPr>
                <w:rFonts w:asciiTheme="minorEastAsia" w:eastAsiaTheme="minorEastAsia" w:hAnsiTheme="minorEastAsia" w:hint="eastAsia"/>
                <w:b/>
                <w:szCs w:val="21"/>
              </w:rPr>
              <w:t>《中央企业负责人经营业绩考核办法》</w:t>
            </w:r>
          </w:p>
          <w:p w:rsidR="00767A5A" w:rsidRDefault="00767A5A" w:rsidP="006D2A70">
            <w:pPr>
              <w:ind w:firstLineChars="196" w:firstLine="412"/>
              <w:rPr>
                <w:rFonts w:asciiTheme="minorEastAsia" w:eastAsiaTheme="minorEastAsia" w:hAnsiTheme="minorEastAsia"/>
                <w:szCs w:val="21"/>
              </w:rPr>
            </w:pPr>
            <w:r>
              <w:rPr>
                <w:rFonts w:asciiTheme="minorEastAsia" w:eastAsiaTheme="minorEastAsia" w:hAnsiTheme="minorEastAsia" w:hint="eastAsia"/>
                <w:szCs w:val="21"/>
              </w:rPr>
              <w:t>第四十五条 企业发生下列情形之一的，国资委根据具体情节给予降级或者扣分处理，并相应扣发或追索扣回企业法定代表人及相关负责人的绩效年薪或任期激励收入；情节严重的，给予纪律处分或者对企业负责人进行调整；涉嫌犯罪的，依法移送司法机关处理：</w:t>
            </w:r>
          </w:p>
          <w:p w:rsidR="00767A5A" w:rsidRDefault="00767A5A" w:rsidP="006D2A70">
            <w:pPr>
              <w:ind w:firstLineChars="196" w:firstLine="412"/>
              <w:rPr>
                <w:rFonts w:asciiTheme="minorEastAsia" w:eastAsiaTheme="minorEastAsia" w:hAnsiTheme="minorEastAsia"/>
                <w:szCs w:val="21"/>
              </w:rPr>
            </w:pPr>
            <w:r>
              <w:rPr>
                <w:rFonts w:asciiTheme="minorEastAsia" w:eastAsiaTheme="minorEastAsia" w:hAnsiTheme="minorEastAsia" w:hint="eastAsia"/>
                <w:szCs w:val="21"/>
              </w:rPr>
              <w:t>（一）违反《中华人民共和国会计法》、《企业会计准则》等有关法律法规规章，虚报、瞒报财务状况的；</w:t>
            </w:r>
          </w:p>
          <w:p w:rsidR="00767A5A" w:rsidRDefault="00767A5A" w:rsidP="006D2A70">
            <w:pPr>
              <w:ind w:firstLineChars="196" w:firstLine="412"/>
              <w:rPr>
                <w:rFonts w:asciiTheme="minorEastAsia" w:eastAsiaTheme="minorEastAsia" w:hAnsiTheme="minorEastAsia"/>
                <w:b/>
                <w:szCs w:val="21"/>
              </w:rPr>
            </w:pPr>
            <w:r>
              <w:rPr>
                <w:rFonts w:asciiTheme="minorEastAsia" w:eastAsiaTheme="minorEastAsia" w:hAnsiTheme="minorEastAsia" w:hint="eastAsia"/>
                <w:szCs w:val="21"/>
              </w:rPr>
              <w:t>（二）企业法定代表人及相关负责人违反国家法律法规和规定，导致重大决策失误、较大及以上生产安全责任事故、重大质量责任事故、重大环境污染责任事故、重大违纪和法律纠纷案件、境外恶性竞争，造成重大不良影响或者国有资产损失的。</w:t>
            </w:r>
          </w:p>
          <w:p w:rsidR="00767A5A" w:rsidRDefault="00767A5A" w:rsidP="006D2A70">
            <w:pPr>
              <w:ind w:firstLineChars="196" w:firstLine="413"/>
              <w:rPr>
                <w:rFonts w:asciiTheme="minorEastAsia" w:eastAsiaTheme="minorEastAsia" w:hAnsiTheme="minorEastAsia"/>
                <w:b/>
                <w:szCs w:val="21"/>
              </w:rPr>
            </w:pPr>
            <w:r w:rsidRPr="00D243CA">
              <w:rPr>
                <w:rFonts w:asciiTheme="minorEastAsia" w:eastAsiaTheme="minorEastAsia" w:hAnsiTheme="minorEastAsia" w:hint="eastAsia"/>
                <w:b/>
                <w:szCs w:val="21"/>
              </w:rPr>
              <w:lastRenderedPageBreak/>
              <w:t>《党政领导干部选拔任用工作条例》</w:t>
            </w:r>
          </w:p>
          <w:p w:rsidR="00767A5A" w:rsidRDefault="00767A5A" w:rsidP="006D2A70">
            <w:pPr>
              <w:ind w:firstLineChars="196" w:firstLine="412"/>
              <w:rPr>
                <w:rFonts w:asciiTheme="minorEastAsia" w:eastAsiaTheme="minorEastAsia" w:hAnsiTheme="minorEastAsia"/>
                <w:szCs w:val="21"/>
              </w:rPr>
            </w:pPr>
            <w:r w:rsidRPr="00D243CA">
              <w:rPr>
                <w:rFonts w:asciiTheme="minorEastAsia" w:eastAsiaTheme="minorEastAsia" w:hAnsiTheme="minorEastAsia" w:hint="eastAsia"/>
                <w:szCs w:val="21"/>
              </w:rPr>
              <w:t>第七条</w:t>
            </w:r>
            <w:r>
              <w:rPr>
                <w:rFonts w:asciiTheme="minorEastAsia" w:eastAsiaTheme="minorEastAsia" w:hAnsiTheme="minorEastAsia" w:hint="eastAsia"/>
                <w:szCs w:val="21"/>
              </w:rPr>
              <w:t xml:space="preserve"> 党政领导干部应当具备下列基本条件：</w:t>
            </w:r>
          </w:p>
          <w:p w:rsidR="00767A5A" w:rsidRPr="002459FB" w:rsidRDefault="00767A5A" w:rsidP="006D2A70">
            <w:pPr>
              <w:ind w:firstLineChars="196" w:firstLine="412"/>
              <w:rPr>
                <w:rFonts w:asciiTheme="minorEastAsia" w:eastAsiaTheme="minorEastAsia" w:hAnsiTheme="minorEastAsia"/>
                <w:szCs w:val="21"/>
              </w:rPr>
            </w:pPr>
            <w:r w:rsidRPr="00D243CA">
              <w:rPr>
                <w:rFonts w:asciiTheme="minorEastAsia" w:eastAsiaTheme="minorEastAsia" w:hAnsiTheme="minorEastAsia" w:hint="eastAsia"/>
                <w:szCs w:val="21"/>
              </w:rPr>
              <w:t>（五）正确行使人民赋予的权力，坚持原则，敢抓敢管，依法办事，清正廉洁，勤政为民，以身作则，艰苦朴素，勤俭节约，密切联系群众，坚持党的群众路线，自觉接受党和群众批评和监督，加强道德修养，讲党性、重品行、作表率，带头践行社会主义核心价值观，做到自重、自省、自警、自励，反对官僚主义，反对任何滥用职权、谋求私利的不正之风。</w:t>
            </w:r>
          </w:p>
        </w:tc>
        <w:tc>
          <w:tcPr>
            <w:tcW w:w="1875" w:type="dxa"/>
            <w:vAlign w:val="center"/>
          </w:tcPr>
          <w:p w:rsidR="00767A5A" w:rsidRPr="00EE0A9F" w:rsidRDefault="00767A5A" w:rsidP="006D2A70">
            <w:pPr>
              <w:rPr>
                <w:rFonts w:ascii="宋体" w:hAnsi="宋体"/>
                <w:szCs w:val="21"/>
              </w:rPr>
            </w:pPr>
            <w:r>
              <w:rPr>
                <w:rFonts w:ascii="宋体" w:hAnsi="宋体" w:hint="eastAsia"/>
                <w:szCs w:val="21"/>
              </w:rPr>
              <w:lastRenderedPageBreak/>
              <w:t>中央组织部、国资委</w:t>
            </w:r>
          </w:p>
        </w:tc>
      </w:tr>
      <w:tr w:rsidR="00767A5A" w:rsidRPr="00EE0A9F" w:rsidTr="006D2A70">
        <w:trPr>
          <w:jc w:val="center"/>
        </w:trPr>
        <w:tc>
          <w:tcPr>
            <w:tcW w:w="2093" w:type="dxa"/>
            <w:vAlign w:val="center"/>
          </w:tcPr>
          <w:p w:rsidR="00767A5A" w:rsidRPr="00B77EEB" w:rsidRDefault="00767A5A" w:rsidP="006D2A70">
            <w:pPr>
              <w:rPr>
                <w:rFonts w:asciiTheme="minorEastAsia" w:eastAsiaTheme="minorEastAsia" w:hAnsiTheme="minorEastAsia"/>
                <w:szCs w:val="21"/>
              </w:rPr>
            </w:pPr>
            <w:r w:rsidRPr="00B77EEB">
              <w:rPr>
                <w:rFonts w:asciiTheme="minorEastAsia" w:eastAsiaTheme="minorEastAsia" w:hAnsiTheme="minorEastAsia"/>
                <w:szCs w:val="21"/>
              </w:rPr>
              <w:lastRenderedPageBreak/>
              <w:t>（十</w:t>
            </w:r>
            <w:r w:rsidRPr="00B77EEB">
              <w:rPr>
                <w:rFonts w:asciiTheme="minorEastAsia" w:eastAsiaTheme="minorEastAsia" w:hAnsiTheme="minorEastAsia" w:hint="eastAsia"/>
                <w:szCs w:val="21"/>
              </w:rPr>
              <w:t>二</w:t>
            </w:r>
            <w:r w:rsidRPr="00B77EEB">
              <w:rPr>
                <w:rFonts w:asciiTheme="minorEastAsia" w:eastAsiaTheme="minorEastAsia" w:hAnsiTheme="minorEastAsia"/>
                <w:szCs w:val="21"/>
              </w:rPr>
              <w:t>）金融机构融资授信参考</w:t>
            </w:r>
          </w:p>
        </w:tc>
        <w:tc>
          <w:tcPr>
            <w:tcW w:w="10206" w:type="dxa"/>
          </w:tcPr>
          <w:p w:rsidR="00767A5A" w:rsidRDefault="00767A5A" w:rsidP="006D2A70">
            <w:pPr>
              <w:ind w:firstLineChars="196" w:firstLine="413"/>
              <w:rPr>
                <w:rFonts w:asciiTheme="minorEastAsia" w:eastAsiaTheme="minorEastAsia" w:hAnsiTheme="minorEastAsia"/>
                <w:b/>
                <w:szCs w:val="21"/>
              </w:rPr>
            </w:pPr>
            <w:r w:rsidRPr="00D243CA">
              <w:rPr>
                <w:rFonts w:asciiTheme="minorEastAsia" w:eastAsiaTheme="minorEastAsia" w:hAnsiTheme="minorEastAsia"/>
                <w:b/>
                <w:szCs w:val="21"/>
              </w:rPr>
              <w:t>《征信业管理条例》</w:t>
            </w:r>
          </w:p>
          <w:p w:rsidR="00767A5A"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第十三条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采集个人信息应当经信息主体本人同意，未经本人同意不得采集。但是，依照法律、行政法规规定公开的信息除外。企业的董事、监事、高级管理人员与其履行职务相关的信息，不作为个人信息。</w:t>
            </w:r>
          </w:p>
          <w:p w:rsidR="00767A5A"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第二十一条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征信机构可以通过信息主体、企业交易对方、行业协会提供信息，政府有关部门依法已公开的信息，人民法院依法公布的判决、裁定等渠道，采集企业信息。征信机构不得采集法律、行政法规禁止采集的企业信息。</w:t>
            </w:r>
          </w:p>
          <w:p w:rsidR="00767A5A" w:rsidRDefault="00767A5A" w:rsidP="006D2A70">
            <w:pPr>
              <w:ind w:firstLineChars="196" w:firstLine="413"/>
              <w:rPr>
                <w:rFonts w:asciiTheme="minorEastAsia" w:eastAsiaTheme="minorEastAsia" w:hAnsiTheme="minorEastAsia"/>
                <w:b/>
                <w:szCs w:val="21"/>
              </w:rPr>
            </w:pPr>
            <w:r w:rsidRPr="00D243CA">
              <w:rPr>
                <w:rFonts w:asciiTheme="minorEastAsia" w:eastAsiaTheme="minorEastAsia" w:hAnsiTheme="minorEastAsia"/>
                <w:b/>
                <w:szCs w:val="21"/>
              </w:rPr>
              <w:t>《贷款通则》</w:t>
            </w:r>
          </w:p>
          <w:p w:rsidR="00767A5A"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第十七条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借款人申请贷款，应当具备产品有市场、生产经营有效益、不挤占挪用信贷资金、恪守信用等基本条件，并且应当符合以下要求：</w:t>
            </w:r>
          </w:p>
          <w:p w:rsidR="00767A5A"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（一）有按期还本付息的能力，原应付贷款利息和到期贷款已清偿；没有清偿的，已经做了贷款人认可的偿还计划；</w:t>
            </w:r>
          </w:p>
          <w:p w:rsidR="00767A5A"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（二）除自然人和不需要经工商部门核准登记的事业法人外，应当经过工商部门办理年检手续；</w:t>
            </w:r>
          </w:p>
          <w:p w:rsidR="00767A5A"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（三）已开立基本账户或一般存款账户；</w:t>
            </w:r>
          </w:p>
          <w:p w:rsidR="00767A5A"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（四）除国务院规定外，有限责任公司和股份有限公司对外股本权益性投资累计额未超过其净资产总额的50%；</w:t>
            </w:r>
          </w:p>
          <w:p w:rsidR="00767A5A"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（五）借款人的资产负债率符合贷款人的要求；</w:t>
            </w:r>
          </w:p>
          <w:p w:rsidR="00767A5A"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（六）申请中期、长期贷款的，新建项目的企业法人所有者权益与项目所需总投资的比例不低于国家规定的投资项目的资本金比例。</w:t>
            </w:r>
          </w:p>
          <w:p w:rsidR="00767A5A" w:rsidRDefault="00767A5A" w:rsidP="006D2A70">
            <w:pPr>
              <w:rPr>
                <w:rFonts w:asciiTheme="minorEastAsia" w:eastAsiaTheme="minorEastAsia" w:hAnsiTheme="minorEastAsia"/>
                <w:b/>
                <w:szCs w:val="21"/>
              </w:rPr>
            </w:pP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第二十二条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贷款人的权利</w:t>
            </w:r>
          </w:p>
          <w:p w:rsidR="00767A5A"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lastRenderedPageBreak/>
              <w:t>根据贷款条件和贷款程序自主审查和决定贷款，除国务院批准的特定贷款外，有权拒绝任何单位和个人强令其发放贷款或者提供担保：</w:t>
            </w:r>
          </w:p>
          <w:p w:rsidR="00767A5A" w:rsidRPr="002459FB"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（一）要求借款人提供与借款有关的资料；</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（二）根据借款人的条件，决定贷与不贷、贷款金额、期限和利率等；</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（三）了解借款人的生产经营活动和财务活动；</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（四）依合同约定从借款人账户上划收贷款本金和利息；</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（五）借款人未能履行借款合同规定义务的，贷款人有权依合同约定要求借款人提前归还贷款或停止支付借款人尚未使用的贷款；</w:t>
            </w:r>
          </w:p>
          <w:p w:rsidR="00767A5A" w:rsidRPr="00B77EEB"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（六）在贷款将受或已受损失时，可依据合同规定，采取使贷款免受损失的措施。</w:t>
            </w:r>
          </w:p>
          <w:p w:rsidR="00767A5A" w:rsidRDefault="00767A5A" w:rsidP="006D2A70">
            <w:pPr>
              <w:ind w:firstLineChars="196" w:firstLine="413"/>
              <w:rPr>
                <w:rFonts w:asciiTheme="minorEastAsia" w:eastAsiaTheme="minorEastAsia" w:hAnsiTheme="minorEastAsia"/>
                <w:b/>
                <w:szCs w:val="21"/>
              </w:rPr>
            </w:pPr>
            <w:r w:rsidRPr="00D243CA">
              <w:rPr>
                <w:rFonts w:asciiTheme="minorEastAsia" w:eastAsiaTheme="minorEastAsia" w:hAnsiTheme="minorEastAsia"/>
                <w:b/>
                <w:szCs w:val="21"/>
              </w:rPr>
              <w:t>《国务院关于建立完善守信联合激励和失信联合惩戒制度加快推进社会诚信建设的指导意见》（国发〔2016〕33号）</w:t>
            </w:r>
          </w:p>
          <w:p w:rsidR="00767A5A"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十一）加强对失信行为的市场性约束和惩戒。对严重失信主体，有关部门和机构应以统一社会信用代码为索引，及时公开披露相关信息，便于市场识别失信行为，防范信用风险。督促有关企业和个人履行法定义务，对有履行能力但拒不履行的严重失信主体实施限制出境和限制购买不动产、乘坐飞机、乘坐高等级列车和席次、旅游度假、入住星级以上宾馆及其他高消费行为等措施。支持征信机构采集严重失信行为信息，纳入信用记录和信用报告。引导商业银行、证券期货经营机构、保险公司等金融机构按照风险定价原则，对严重失信主体提高贷款利率和财产保险费率，或者限制向其提供贷款、保荐、承销、保险等服务。</w:t>
            </w:r>
          </w:p>
          <w:p w:rsidR="00767A5A" w:rsidRDefault="00767A5A" w:rsidP="006D2A70">
            <w:pPr>
              <w:ind w:firstLineChars="196" w:firstLine="413"/>
              <w:rPr>
                <w:rFonts w:asciiTheme="minorEastAsia" w:eastAsiaTheme="minorEastAsia" w:hAnsiTheme="minorEastAsia"/>
                <w:b/>
                <w:szCs w:val="21"/>
              </w:rPr>
            </w:pPr>
            <w:r w:rsidRPr="00D243CA">
              <w:rPr>
                <w:rFonts w:asciiTheme="minorEastAsia" w:eastAsiaTheme="minorEastAsia" w:hAnsiTheme="minorEastAsia" w:hint="eastAsia"/>
                <w:b/>
                <w:szCs w:val="21"/>
              </w:rPr>
              <w:t>《国务院关于促进市场公平竞争维护市场正常秩序的若干意见》</w:t>
            </w:r>
          </w:p>
          <w:p w:rsidR="00767A5A" w:rsidRPr="002459FB"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hint="eastAsia"/>
                <w:szCs w:val="21"/>
              </w:rPr>
              <w:t>（十五）建立健全守信激励和失信惩戒机制。将市场主体的信用信息作为实施行政管理的重要参考。根据市场主体信用状况实行分类分级、动态监管，建立健全经营异常名录制度，对违背市场竞争原则和侵犯消费者、劳动者合法权益的市场主体建立“黑名单”制度。（工商总局牵头负责）对守信主体予以支持和激励，对失信主体在经营、投融资、取得政府供应土地、进出口、出入境、注册新公司、工程招投标、政府采购、获得荣誉、安全许可、生产许可、从业任职资格、资质审核等方面依法予以限制或禁止，对严重违法失信主体实行市场禁入制度。（各相关市场监管部门按职责分工分别负责）</w:t>
            </w:r>
          </w:p>
        </w:tc>
        <w:tc>
          <w:tcPr>
            <w:tcW w:w="1875" w:type="dxa"/>
            <w:vAlign w:val="center"/>
          </w:tcPr>
          <w:p w:rsidR="00767A5A" w:rsidRPr="00EE0A9F" w:rsidRDefault="00767A5A" w:rsidP="006D2A70">
            <w:pPr>
              <w:rPr>
                <w:rFonts w:ascii="宋体" w:hAnsi="宋体"/>
                <w:szCs w:val="21"/>
              </w:rPr>
            </w:pPr>
            <w:r w:rsidRPr="00EE0A9F">
              <w:rPr>
                <w:rFonts w:ascii="宋体" w:hAnsi="宋体"/>
                <w:szCs w:val="21"/>
              </w:rPr>
              <w:lastRenderedPageBreak/>
              <w:t>人民银行、银</w:t>
            </w:r>
            <w:r>
              <w:rPr>
                <w:rFonts w:ascii="宋体" w:hAnsi="宋体" w:hint="eastAsia"/>
                <w:szCs w:val="21"/>
              </w:rPr>
              <w:t>保</w:t>
            </w:r>
            <w:r w:rsidRPr="00EE0A9F">
              <w:rPr>
                <w:rFonts w:ascii="宋体" w:hAnsi="宋体"/>
                <w:szCs w:val="21"/>
              </w:rPr>
              <w:t>监会</w:t>
            </w:r>
          </w:p>
        </w:tc>
      </w:tr>
      <w:tr w:rsidR="00767A5A" w:rsidRPr="00EE0A9F" w:rsidTr="006D2A70">
        <w:trPr>
          <w:jc w:val="center"/>
        </w:trPr>
        <w:tc>
          <w:tcPr>
            <w:tcW w:w="2093" w:type="dxa"/>
            <w:vAlign w:val="center"/>
          </w:tcPr>
          <w:p w:rsidR="00767A5A" w:rsidRPr="003F5AFC" w:rsidRDefault="00767A5A" w:rsidP="006D2A70">
            <w:pPr>
              <w:rPr>
                <w:rFonts w:asciiTheme="minorEastAsia" w:eastAsiaTheme="minorEastAsia" w:hAnsiTheme="minorEastAsia"/>
                <w:szCs w:val="21"/>
              </w:rPr>
            </w:pPr>
            <w:r w:rsidRPr="003F5AFC">
              <w:rPr>
                <w:rFonts w:asciiTheme="minorEastAsia" w:eastAsiaTheme="minorEastAsia" w:hAnsiTheme="minorEastAsia"/>
                <w:szCs w:val="21"/>
              </w:rPr>
              <w:lastRenderedPageBreak/>
              <w:t>（十</w:t>
            </w:r>
            <w:r w:rsidRPr="003F5AFC">
              <w:rPr>
                <w:rFonts w:asciiTheme="minorEastAsia" w:eastAsiaTheme="minorEastAsia" w:hAnsiTheme="minorEastAsia" w:hint="eastAsia"/>
                <w:szCs w:val="21"/>
              </w:rPr>
              <w:t>三</w:t>
            </w:r>
            <w:r w:rsidRPr="003F5AFC">
              <w:rPr>
                <w:rFonts w:asciiTheme="minorEastAsia" w:eastAsiaTheme="minorEastAsia" w:hAnsiTheme="minorEastAsia"/>
                <w:szCs w:val="21"/>
              </w:rPr>
              <w:t>）</w:t>
            </w:r>
            <w:r w:rsidRPr="003F5AFC">
              <w:rPr>
                <w:rFonts w:asciiTheme="minorEastAsia" w:eastAsiaTheme="minorEastAsia" w:hAnsiTheme="minorEastAsia" w:hint="eastAsia"/>
                <w:szCs w:val="21"/>
              </w:rPr>
              <w:t>保险机构厘</w:t>
            </w:r>
            <w:r w:rsidRPr="003F5AFC">
              <w:rPr>
                <w:rFonts w:asciiTheme="minorEastAsia" w:eastAsiaTheme="minorEastAsia" w:hAnsiTheme="minorEastAsia" w:hint="eastAsia"/>
                <w:szCs w:val="21"/>
              </w:rPr>
              <w:lastRenderedPageBreak/>
              <w:t>定财产保险费率参考</w:t>
            </w:r>
          </w:p>
        </w:tc>
        <w:tc>
          <w:tcPr>
            <w:tcW w:w="10206" w:type="dxa"/>
          </w:tcPr>
          <w:p w:rsidR="00767A5A" w:rsidRDefault="00767A5A" w:rsidP="006D2A70">
            <w:pPr>
              <w:ind w:firstLineChars="196" w:firstLine="413"/>
              <w:rPr>
                <w:rFonts w:asciiTheme="minorEastAsia" w:eastAsiaTheme="minorEastAsia" w:hAnsiTheme="minorEastAsia"/>
                <w:b/>
                <w:szCs w:val="21"/>
              </w:rPr>
            </w:pPr>
            <w:r w:rsidRPr="00D243CA">
              <w:rPr>
                <w:rFonts w:asciiTheme="minorEastAsia" w:eastAsiaTheme="minorEastAsia" w:hAnsiTheme="minorEastAsia" w:hint="eastAsia"/>
                <w:b/>
                <w:szCs w:val="21"/>
              </w:rPr>
              <w:lastRenderedPageBreak/>
              <w:t>《国务院关于建立完善守信联合激励和失信联合惩戒制度加快推进社会诚信建设的指导意见》（国发</w:t>
            </w:r>
            <w:r w:rsidRPr="00D243CA">
              <w:rPr>
                <w:rFonts w:asciiTheme="minorEastAsia" w:eastAsiaTheme="minorEastAsia" w:hAnsiTheme="minorEastAsia" w:hint="eastAsia"/>
                <w:b/>
                <w:szCs w:val="21"/>
              </w:rPr>
              <w:lastRenderedPageBreak/>
              <w:t>〔</w:t>
            </w:r>
            <w:r w:rsidRPr="00D243CA">
              <w:rPr>
                <w:rFonts w:asciiTheme="minorEastAsia" w:eastAsiaTheme="minorEastAsia" w:hAnsiTheme="minorEastAsia"/>
                <w:b/>
                <w:szCs w:val="21"/>
              </w:rPr>
              <w:t>2016〕33号）</w:t>
            </w:r>
          </w:p>
          <w:p w:rsidR="00767A5A" w:rsidRPr="002459FB"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十一)加强对失信行为的市场性约束和惩戒。对严重失信主体，有关部门和机构应以统一社会信用代码为索引，及时公开披露相关信息，便于市场识别失信行为，防范信用风险。督促有关企业和个人履行法定义务，对有履行能力但拒不履行的严重失信主体实施限制出境和限制购买不动产、乘坐飞机、乘坐高等级列车和席次、旅游度假、入住星级以上宾馆及其他高消费行为等措施。支持征信机构采集严重失信行为信息，纳入信用记录和信用报告。引导商业银行、证券期货经营机构、保险公司等金融机构按照风险定价原则，对严重失信主体提高贷款利率和财产保险费率，或者限制向其提供贷款、保荐、承销、保险等服务。</w:t>
            </w:r>
          </w:p>
        </w:tc>
        <w:tc>
          <w:tcPr>
            <w:tcW w:w="1875" w:type="dxa"/>
            <w:vAlign w:val="center"/>
          </w:tcPr>
          <w:p w:rsidR="00767A5A" w:rsidRPr="00EE0A9F" w:rsidRDefault="00767A5A" w:rsidP="006D2A70">
            <w:pPr>
              <w:rPr>
                <w:rFonts w:ascii="宋体" w:hAnsi="宋体"/>
                <w:szCs w:val="21"/>
              </w:rPr>
            </w:pPr>
            <w:r>
              <w:rPr>
                <w:rFonts w:ascii="宋体" w:hAnsi="宋体" w:hint="eastAsia"/>
                <w:szCs w:val="21"/>
              </w:rPr>
              <w:lastRenderedPageBreak/>
              <w:t>银</w:t>
            </w:r>
            <w:r w:rsidRPr="00EE0A9F">
              <w:rPr>
                <w:rFonts w:ascii="宋体" w:hAnsi="宋体" w:hint="eastAsia"/>
                <w:szCs w:val="21"/>
              </w:rPr>
              <w:t>保监会</w:t>
            </w:r>
          </w:p>
        </w:tc>
      </w:tr>
      <w:tr w:rsidR="00767A5A" w:rsidRPr="00EE0A9F" w:rsidTr="006D2A70">
        <w:trPr>
          <w:jc w:val="center"/>
        </w:trPr>
        <w:tc>
          <w:tcPr>
            <w:tcW w:w="2093" w:type="dxa"/>
            <w:vAlign w:val="center"/>
          </w:tcPr>
          <w:p w:rsidR="00767A5A" w:rsidRPr="00B77EEB" w:rsidRDefault="00767A5A" w:rsidP="006D2A70">
            <w:pPr>
              <w:rPr>
                <w:rFonts w:asciiTheme="minorEastAsia" w:eastAsiaTheme="minorEastAsia" w:hAnsiTheme="minorEastAsia"/>
                <w:szCs w:val="21"/>
              </w:rPr>
            </w:pPr>
            <w:r>
              <w:rPr>
                <w:rFonts w:asciiTheme="minorEastAsia" w:eastAsiaTheme="minorEastAsia" w:hAnsiTheme="minorEastAsia" w:hint="eastAsia"/>
                <w:szCs w:val="21"/>
              </w:rPr>
              <w:lastRenderedPageBreak/>
              <w:t>(十四)设立保险公司的审批参考</w:t>
            </w:r>
          </w:p>
        </w:tc>
        <w:tc>
          <w:tcPr>
            <w:tcW w:w="10206" w:type="dxa"/>
            <w:vAlign w:val="center"/>
          </w:tcPr>
          <w:p w:rsidR="00767A5A" w:rsidRDefault="00767A5A" w:rsidP="006D2A70">
            <w:pPr>
              <w:spacing w:line="0" w:lineRule="atLeast"/>
              <w:ind w:firstLineChars="196" w:firstLine="413"/>
              <w:rPr>
                <w:rFonts w:eastAsiaTheme="minorEastAsia" w:hAnsiTheme="minorEastAsia"/>
                <w:b/>
                <w:kern w:val="0"/>
                <w:szCs w:val="21"/>
              </w:rPr>
            </w:pPr>
            <w:r w:rsidRPr="00114B96">
              <w:rPr>
                <w:rFonts w:eastAsiaTheme="minorEastAsia" w:hAnsiTheme="minorEastAsia" w:hint="eastAsia"/>
                <w:b/>
                <w:kern w:val="0"/>
                <w:szCs w:val="21"/>
              </w:rPr>
              <w:t>《中华人民共和国保险法》</w:t>
            </w:r>
          </w:p>
          <w:p w:rsidR="00767A5A" w:rsidRDefault="00767A5A" w:rsidP="006D2A70">
            <w:pPr>
              <w:spacing w:line="0" w:lineRule="atLeast"/>
              <w:ind w:firstLineChars="196" w:firstLine="412"/>
              <w:rPr>
                <w:rFonts w:asciiTheme="minorEastAsia" w:eastAsiaTheme="minorEastAsia" w:hAnsiTheme="minorEastAsia"/>
                <w:szCs w:val="21"/>
              </w:rPr>
            </w:pPr>
            <w:r w:rsidRPr="00114B96">
              <w:rPr>
                <w:rFonts w:asciiTheme="minorEastAsia" w:eastAsiaTheme="minorEastAsia" w:hAnsiTheme="minorEastAsia" w:hint="eastAsia"/>
                <w:szCs w:val="21"/>
              </w:rPr>
              <w:t>第六十八条</w:t>
            </w:r>
            <w:r>
              <w:rPr>
                <w:rFonts w:asciiTheme="minorEastAsia" w:eastAsiaTheme="minorEastAsia" w:hAnsiTheme="minorEastAsia" w:hint="eastAsia"/>
                <w:szCs w:val="21"/>
              </w:rPr>
              <w:t xml:space="preserve"> </w:t>
            </w:r>
            <w:r w:rsidRPr="00114B96">
              <w:rPr>
                <w:rFonts w:asciiTheme="minorEastAsia" w:eastAsiaTheme="minorEastAsia" w:hAnsiTheme="minorEastAsia" w:hint="eastAsia"/>
                <w:szCs w:val="21"/>
              </w:rPr>
              <w:t>设立保险公司应当具备下列条件：</w:t>
            </w:r>
          </w:p>
          <w:p w:rsidR="00767A5A" w:rsidRDefault="00767A5A" w:rsidP="006D2A70">
            <w:pPr>
              <w:spacing w:line="0" w:lineRule="atLeast"/>
              <w:ind w:firstLineChars="196" w:firstLine="412"/>
              <w:rPr>
                <w:rFonts w:asciiTheme="minorEastAsia" w:eastAsiaTheme="minorEastAsia" w:hAnsiTheme="minorEastAsia"/>
                <w:szCs w:val="21"/>
              </w:rPr>
            </w:pPr>
            <w:r w:rsidRPr="00987298">
              <w:rPr>
                <w:rFonts w:asciiTheme="minorEastAsia" w:eastAsiaTheme="minorEastAsia" w:hAnsiTheme="minorEastAsia" w:hint="eastAsia"/>
                <w:szCs w:val="21"/>
              </w:rPr>
              <w:t>（一）</w:t>
            </w:r>
            <w:r w:rsidRPr="00114B96">
              <w:rPr>
                <w:rFonts w:asciiTheme="minorEastAsia" w:eastAsiaTheme="minorEastAsia" w:hAnsiTheme="minorEastAsia" w:hint="eastAsia"/>
                <w:szCs w:val="21"/>
              </w:rPr>
              <w:t>主要股东具有持续盈利能力，信誉良好，最近三年内无重大违法违规记录，净资产不低于人民币二亿元</w:t>
            </w:r>
            <w:r>
              <w:rPr>
                <w:rFonts w:asciiTheme="minorEastAsia" w:eastAsiaTheme="minorEastAsia" w:hAnsiTheme="minorEastAsia" w:hint="eastAsia"/>
                <w:szCs w:val="21"/>
              </w:rPr>
              <w:t>；</w:t>
            </w:r>
          </w:p>
          <w:p w:rsidR="00767A5A" w:rsidRPr="002459FB" w:rsidRDefault="00767A5A" w:rsidP="006D2A70">
            <w:pPr>
              <w:spacing w:line="0" w:lineRule="atLeast"/>
              <w:ind w:firstLineChars="196" w:firstLine="412"/>
              <w:rPr>
                <w:rFonts w:eastAsiaTheme="minorEastAsia"/>
                <w:b/>
                <w:kern w:val="0"/>
                <w:szCs w:val="21"/>
              </w:rPr>
            </w:pPr>
            <w:r w:rsidRPr="00987298">
              <w:rPr>
                <w:rFonts w:asciiTheme="minorEastAsia" w:eastAsiaTheme="minorEastAsia" w:hAnsiTheme="minorEastAsia" w:hint="eastAsia"/>
                <w:szCs w:val="21"/>
              </w:rPr>
              <w:t>（二）</w:t>
            </w:r>
            <w:r w:rsidRPr="00114B96">
              <w:rPr>
                <w:rFonts w:asciiTheme="minorEastAsia" w:eastAsiaTheme="minorEastAsia" w:hAnsiTheme="minorEastAsia" w:hint="eastAsia"/>
                <w:szCs w:val="21"/>
              </w:rPr>
              <w:t>有符合本法和《中华人民共和国公司法》规定的章程</w:t>
            </w:r>
            <w:r>
              <w:rPr>
                <w:rFonts w:asciiTheme="minorEastAsia" w:eastAsiaTheme="minorEastAsia" w:hAnsiTheme="minorEastAsia" w:hint="eastAsia"/>
                <w:szCs w:val="21"/>
              </w:rPr>
              <w:t>；</w:t>
            </w:r>
          </w:p>
          <w:p w:rsidR="00767A5A" w:rsidRDefault="00767A5A" w:rsidP="006D2A70">
            <w:pPr>
              <w:pStyle w:val="a5"/>
              <w:shd w:val="clear" w:color="auto" w:fill="F8F8F8"/>
              <w:spacing w:before="0" w:beforeAutospacing="0" w:after="0" w:afterAutospacing="0" w:line="0" w:lineRule="atLeast"/>
              <w:ind w:firstLineChars="200" w:firstLine="420"/>
              <w:rPr>
                <w:rFonts w:asciiTheme="minorEastAsia" w:eastAsiaTheme="minorEastAsia" w:hAnsiTheme="minorEastAsia" w:cs="Times New Roman"/>
                <w:kern w:val="2"/>
                <w:sz w:val="21"/>
                <w:szCs w:val="21"/>
              </w:rPr>
            </w:pPr>
            <w:r w:rsidRPr="00987298">
              <w:rPr>
                <w:rFonts w:asciiTheme="minorEastAsia" w:eastAsiaTheme="minorEastAsia" w:hAnsiTheme="minorEastAsia" w:cs="Times New Roman" w:hint="eastAsia"/>
                <w:kern w:val="2"/>
                <w:sz w:val="21"/>
                <w:szCs w:val="21"/>
              </w:rPr>
              <w:t>（三）</w:t>
            </w:r>
            <w:r w:rsidRPr="00114B96">
              <w:rPr>
                <w:rFonts w:asciiTheme="minorEastAsia" w:eastAsiaTheme="minorEastAsia" w:hAnsiTheme="minorEastAsia" w:cs="Times New Roman" w:hint="eastAsia"/>
                <w:kern w:val="2"/>
                <w:sz w:val="21"/>
                <w:szCs w:val="21"/>
              </w:rPr>
              <w:t>有符合本法规定的注册资本</w:t>
            </w:r>
            <w:r>
              <w:rPr>
                <w:rFonts w:asciiTheme="minorEastAsia" w:eastAsiaTheme="minorEastAsia" w:hAnsiTheme="minorEastAsia" w:cs="Times New Roman" w:hint="eastAsia"/>
                <w:kern w:val="2"/>
                <w:sz w:val="21"/>
                <w:szCs w:val="21"/>
              </w:rPr>
              <w:t>；</w:t>
            </w:r>
          </w:p>
          <w:p w:rsidR="00767A5A" w:rsidRDefault="00767A5A" w:rsidP="006D2A70">
            <w:pPr>
              <w:pStyle w:val="a5"/>
              <w:shd w:val="clear" w:color="auto" w:fill="F8F8F8"/>
              <w:spacing w:before="0" w:beforeAutospacing="0" w:after="0" w:afterAutospacing="0" w:line="0" w:lineRule="atLeast"/>
              <w:ind w:firstLineChars="200" w:firstLine="420"/>
              <w:rPr>
                <w:rFonts w:asciiTheme="minorEastAsia" w:eastAsiaTheme="minorEastAsia" w:hAnsiTheme="minorEastAsia" w:cs="Times New Roman"/>
                <w:kern w:val="2"/>
                <w:sz w:val="21"/>
                <w:szCs w:val="21"/>
              </w:rPr>
            </w:pPr>
            <w:r w:rsidRPr="00987298">
              <w:rPr>
                <w:rFonts w:asciiTheme="minorEastAsia" w:eastAsiaTheme="minorEastAsia" w:hAnsiTheme="minorEastAsia" w:cs="Times New Roman" w:hint="eastAsia"/>
                <w:kern w:val="2"/>
                <w:sz w:val="21"/>
                <w:szCs w:val="21"/>
              </w:rPr>
              <w:t>（四）</w:t>
            </w:r>
            <w:r w:rsidRPr="00114B96">
              <w:rPr>
                <w:rFonts w:asciiTheme="minorEastAsia" w:eastAsiaTheme="minorEastAsia" w:hAnsiTheme="minorEastAsia" w:cs="Times New Roman" w:hint="eastAsia"/>
                <w:kern w:val="2"/>
                <w:sz w:val="21"/>
                <w:szCs w:val="21"/>
              </w:rPr>
              <w:t>有具备任职专业知识和业务工作经验的董事、监事和高级管理人员</w:t>
            </w:r>
            <w:r>
              <w:rPr>
                <w:rFonts w:asciiTheme="minorEastAsia" w:eastAsiaTheme="minorEastAsia" w:hAnsiTheme="minorEastAsia" w:cs="Times New Roman" w:hint="eastAsia"/>
                <w:kern w:val="2"/>
                <w:sz w:val="21"/>
                <w:szCs w:val="21"/>
              </w:rPr>
              <w:t>；</w:t>
            </w:r>
          </w:p>
          <w:p w:rsidR="00767A5A" w:rsidRDefault="00767A5A" w:rsidP="006D2A70">
            <w:pPr>
              <w:pStyle w:val="a5"/>
              <w:shd w:val="clear" w:color="auto" w:fill="F8F8F8"/>
              <w:spacing w:before="0" w:beforeAutospacing="0" w:after="0" w:afterAutospacing="0" w:line="0" w:lineRule="atLeast"/>
              <w:ind w:firstLineChars="200" w:firstLine="420"/>
              <w:rPr>
                <w:rFonts w:asciiTheme="minorEastAsia" w:eastAsiaTheme="minorEastAsia" w:hAnsiTheme="minorEastAsia" w:cs="Times New Roman"/>
                <w:kern w:val="2"/>
                <w:sz w:val="21"/>
                <w:szCs w:val="21"/>
              </w:rPr>
            </w:pPr>
            <w:r w:rsidRPr="00987298">
              <w:rPr>
                <w:rFonts w:asciiTheme="minorEastAsia" w:eastAsiaTheme="minorEastAsia" w:hAnsiTheme="minorEastAsia" w:cs="Times New Roman" w:hint="eastAsia"/>
                <w:kern w:val="2"/>
                <w:sz w:val="21"/>
                <w:szCs w:val="21"/>
              </w:rPr>
              <w:t>（五）</w:t>
            </w:r>
            <w:r w:rsidRPr="00114B96">
              <w:rPr>
                <w:rFonts w:asciiTheme="minorEastAsia" w:eastAsiaTheme="minorEastAsia" w:hAnsiTheme="minorEastAsia" w:cs="Times New Roman" w:hint="eastAsia"/>
                <w:kern w:val="2"/>
                <w:sz w:val="21"/>
                <w:szCs w:val="21"/>
              </w:rPr>
              <w:t>有健全的组织机构和管理制度</w:t>
            </w:r>
            <w:r>
              <w:rPr>
                <w:rFonts w:asciiTheme="minorEastAsia" w:eastAsiaTheme="minorEastAsia" w:hAnsiTheme="minorEastAsia" w:cs="Times New Roman" w:hint="eastAsia"/>
                <w:kern w:val="2"/>
                <w:sz w:val="21"/>
                <w:szCs w:val="21"/>
              </w:rPr>
              <w:t>；</w:t>
            </w:r>
          </w:p>
          <w:p w:rsidR="00767A5A" w:rsidRPr="00987298" w:rsidRDefault="00767A5A" w:rsidP="006D2A70">
            <w:pPr>
              <w:pStyle w:val="a5"/>
              <w:shd w:val="clear" w:color="auto" w:fill="F8F8F8"/>
              <w:spacing w:before="0" w:beforeAutospacing="0" w:after="0" w:afterAutospacing="0" w:line="0" w:lineRule="atLeast"/>
              <w:ind w:firstLineChars="200" w:firstLine="420"/>
              <w:rPr>
                <w:rFonts w:asciiTheme="minorEastAsia" w:eastAsiaTheme="minorEastAsia" w:hAnsiTheme="minorEastAsia" w:cs="Times New Roman"/>
                <w:kern w:val="2"/>
                <w:sz w:val="21"/>
                <w:szCs w:val="21"/>
              </w:rPr>
            </w:pPr>
            <w:r w:rsidRPr="00987298">
              <w:rPr>
                <w:rFonts w:asciiTheme="minorEastAsia" w:eastAsiaTheme="minorEastAsia" w:hAnsiTheme="minorEastAsia" w:cs="Times New Roman" w:hint="eastAsia"/>
                <w:kern w:val="2"/>
                <w:sz w:val="21"/>
                <w:szCs w:val="21"/>
              </w:rPr>
              <w:t>（六）</w:t>
            </w:r>
            <w:r w:rsidRPr="00114B96">
              <w:rPr>
                <w:rFonts w:asciiTheme="minorEastAsia" w:eastAsiaTheme="minorEastAsia" w:hAnsiTheme="minorEastAsia" w:cs="Times New Roman" w:hint="eastAsia"/>
                <w:kern w:val="2"/>
                <w:sz w:val="21"/>
                <w:szCs w:val="21"/>
              </w:rPr>
              <w:t>有符合要求的营业场所和与经营业务有关的其他设施</w:t>
            </w:r>
            <w:r>
              <w:rPr>
                <w:rFonts w:asciiTheme="minorEastAsia" w:eastAsiaTheme="minorEastAsia" w:hAnsiTheme="minorEastAsia" w:cs="Times New Roman" w:hint="eastAsia"/>
                <w:kern w:val="2"/>
                <w:sz w:val="21"/>
                <w:szCs w:val="21"/>
              </w:rPr>
              <w:t>；</w:t>
            </w:r>
          </w:p>
          <w:p w:rsidR="00767A5A" w:rsidRPr="00844885" w:rsidRDefault="00767A5A" w:rsidP="006D2A70">
            <w:pPr>
              <w:adjustRightInd w:val="0"/>
              <w:snapToGrid w:val="0"/>
              <w:spacing w:line="0" w:lineRule="atLeast"/>
              <w:ind w:firstLineChars="200" w:firstLine="420"/>
              <w:jc w:val="left"/>
              <w:rPr>
                <w:rFonts w:asciiTheme="minorEastAsia" w:eastAsiaTheme="minorEastAsia" w:hAnsiTheme="minorEastAsia"/>
                <w:b/>
                <w:szCs w:val="21"/>
              </w:rPr>
            </w:pPr>
            <w:r w:rsidRPr="00987298">
              <w:rPr>
                <w:rFonts w:asciiTheme="minorEastAsia" w:eastAsiaTheme="minorEastAsia" w:hAnsiTheme="minorEastAsia" w:hint="eastAsia"/>
                <w:szCs w:val="21"/>
              </w:rPr>
              <w:t>（七）</w:t>
            </w:r>
            <w:r w:rsidRPr="00114B96">
              <w:rPr>
                <w:rFonts w:asciiTheme="minorEastAsia" w:eastAsiaTheme="minorEastAsia" w:hAnsiTheme="minorEastAsia" w:hint="eastAsia"/>
                <w:szCs w:val="21"/>
              </w:rPr>
              <w:t>法律、行政法规和国务院保险监督管理机构规定的其他条件</w:t>
            </w:r>
            <w:r>
              <w:rPr>
                <w:rFonts w:asciiTheme="minorEastAsia" w:eastAsiaTheme="minorEastAsia" w:hAnsiTheme="minorEastAsia" w:hint="eastAsia"/>
                <w:szCs w:val="21"/>
              </w:rPr>
              <w:t>。</w:t>
            </w:r>
          </w:p>
        </w:tc>
        <w:tc>
          <w:tcPr>
            <w:tcW w:w="1875" w:type="dxa"/>
            <w:vAlign w:val="center"/>
          </w:tcPr>
          <w:p w:rsidR="00767A5A" w:rsidRPr="00EE0A9F" w:rsidRDefault="00767A5A" w:rsidP="006D2A70">
            <w:pPr>
              <w:adjustRightInd w:val="0"/>
              <w:snapToGrid w:val="0"/>
              <w:rPr>
                <w:rFonts w:ascii="宋体" w:hAnsi="宋体"/>
                <w:szCs w:val="21"/>
                <w:lang w:val="zh-CN"/>
              </w:rPr>
            </w:pPr>
            <w:r>
              <w:rPr>
                <w:rFonts w:ascii="宋体" w:hAnsi="宋体" w:hint="eastAsia"/>
                <w:szCs w:val="21"/>
                <w:lang w:val="zh-CN"/>
              </w:rPr>
              <w:t>银保监会</w:t>
            </w:r>
          </w:p>
        </w:tc>
      </w:tr>
      <w:tr w:rsidR="00767A5A" w:rsidRPr="00EE0A9F" w:rsidTr="006D2A70">
        <w:trPr>
          <w:jc w:val="center"/>
        </w:trPr>
        <w:tc>
          <w:tcPr>
            <w:tcW w:w="2093" w:type="dxa"/>
            <w:vAlign w:val="center"/>
          </w:tcPr>
          <w:p w:rsidR="00767A5A" w:rsidRPr="00B77EEB" w:rsidRDefault="00767A5A" w:rsidP="006D2A70">
            <w:pPr>
              <w:adjustRightInd w:val="0"/>
              <w:snapToGrid w:val="0"/>
              <w:rPr>
                <w:rFonts w:asciiTheme="minorEastAsia" w:eastAsiaTheme="minorEastAsia" w:hAnsiTheme="minorEastAsia"/>
                <w:szCs w:val="21"/>
              </w:rPr>
            </w:pPr>
            <w:r w:rsidRPr="00B77EEB">
              <w:rPr>
                <w:rFonts w:asciiTheme="minorEastAsia" w:eastAsiaTheme="minorEastAsia" w:hAnsiTheme="minorEastAsia"/>
                <w:szCs w:val="21"/>
              </w:rPr>
              <w:t>（</w:t>
            </w:r>
            <w:r w:rsidRPr="00B77EEB">
              <w:rPr>
                <w:rFonts w:asciiTheme="minorEastAsia" w:eastAsiaTheme="minorEastAsia" w:hAnsiTheme="minorEastAsia" w:hint="eastAsia"/>
                <w:szCs w:val="21"/>
              </w:rPr>
              <w:t>十</w:t>
            </w:r>
            <w:r>
              <w:rPr>
                <w:rFonts w:asciiTheme="minorEastAsia" w:eastAsiaTheme="minorEastAsia" w:hAnsiTheme="minorEastAsia" w:hint="eastAsia"/>
                <w:szCs w:val="21"/>
              </w:rPr>
              <w:t>五</w:t>
            </w:r>
            <w:r w:rsidRPr="00B77EEB">
              <w:rPr>
                <w:rFonts w:asciiTheme="minorEastAsia" w:eastAsiaTheme="minorEastAsia" w:hAnsiTheme="minorEastAsia"/>
                <w:szCs w:val="21"/>
              </w:rPr>
              <w:t>）纳税信用管理参考</w:t>
            </w:r>
          </w:p>
        </w:tc>
        <w:tc>
          <w:tcPr>
            <w:tcW w:w="10206" w:type="dxa"/>
            <w:vAlign w:val="center"/>
          </w:tcPr>
          <w:p w:rsidR="00767A5A" w:rsidRPr="002459FB" w:rsidRDefault="00767A5A" w:rsidP="006D2A70">
            <w:pPr>
              <w:adjustRightInd w:val="0"/>
              <w:snapToGrid w:val="0"/>
              <w:ind w:leftChars="195" w:left="409"/>
              <w:jc w:val="left"/>
              <w:rPr>
                <w:rFonts w:asciiTheme="minorEastAsia" w:eastAsiaTheme="minorEastAsia" w:hAnsiTheme="minorEastAsia"/>
                <w:b/>
                <w:szCs w:val="21"/>
              </w:rPr>
            </w:pPr>
            <w:r w:rsidRPr="00D243CA">
              <w:rPr>
                <w:rFonts w:asciiTheme="minorEastAsia" w:eastAsiaTheme="minorEastAsia" w:hAnsiTheme="minorEastAsia" w:hint="eastAsia"/>
                <w:b/>
                <w:szCs w:val="21"/>
              </w:rPr>
              <w:t>《国家税务总局关于发布〈纳税信用管理办法（试行）〉的公告》（国家税务总局公告</w:t>
            </w:r>
            <w:r w:rsidRPr="00D243CA">
              <w:rPr>
                <w:rFonts w:asciiTheme="minorEastAsia" w:eastAsiaTheme="minorEastAsia" w:hAnsiTheme="minorEastAsia"/>
                <w:b/>
                <w:szCs w:val="21"/>
              </w:rPr>
              <w:t>2014年第40号</w:t>
            </w:r>
            <w:r>
              <w:rPr>
                <w:rFonts w:asciiTheme="minorEastAsia" w:eastAsiaTheme="minorEastAsia" w:hAnsiTheme="minorEastAsia" w:hint="eastAsia"/>
                <w:b/>
                <w:szCs w:val="21"/>
              </w:rPr>
              <w:t>）</w:t>
            </w:r>
            <w:r w:rsidRPr="00D243CA">
              <w:rPr>
                <w:rFonts w:asciiTheme="minorEastAsia" w:eastAsiaTheme="minorEastAsia" w:hAnsiTheme="minorEastAsia"/>
                <w:szCs w:val="21"/>
                <w:lang w:val="zh-CN"/>
              </w:rPr>
              <w:t>第十条 纳税信用信息包括纳税人信用历史信息、税务内部信息、外部信息。</w:t>
            </w:r>
          </w:p>
          <w:p w:rsidR="00767A5A" w:rsidRPr="00B77EEB" w:rsidRDefault="00767A5A" w:rsidP="006D2A70">
            <w:pPr>
              <w:adjustRightInd w:val="0"/>
              <w:snapToGrid w:val="0"/>
              <w:ind w:firstLineChars="200" w:firstLine="420"/>
              <w:jc w:val="left"/>
              <w:rPr>
                <w:rFonts w:asciiTheme="minorEastAsia" w:eastAsiaTheme="minorEastAsia" w:hAnsiTheme="minorEastAsia"/>
                <w:szCs w:val="21"/>
                <w:lang w:val="zh-CN"/>
              </w:rPr>
            </w:pPr>
            <w:r w:rsidRPr="00D243CA">
              <w:rPr>
                <w:rFonts w:asciiTheme="minorEastAsia" w:eastAsiaTheme="minorEastAsia" w:hAnsiTheme="minorEastAsia"/>
                <w:szCs w:val="21"/>
                <w:lang w:val="zh-CN"/>
              </w:rPr>
              <w:t>纳税人信用历史信息包括基本信息和评价年度之前的纳税信用记录，以及相关部门评定的优良信用记录和不良信用记录。</w:t>
            </w:r>
          </w:p>
          <w:p w:rsidR="00767A5A" w:rsidRPr="00B77EEB" w:rsidRDefault="00767A5A" w:rsidP="006D2A70">
            <w:pPr>
              <w:adjustRightInd w:val="0"/>
              <w:snapToGrid w:val="0"/>
              <w:ind w:firstLineChars="200" w:firstLine="420"/>
              <w:jc w:val="left"/>
              <w:rPr>
                <w:rFonts w:asciiTheme="minorEastAsia" w:eastAsiaTheme="minorEastAsia" w:hAnsiTheme="minorEastAsia"/>
                <w:szCs w:val="21"/>
                <w:lang w:val="zh-CN"/>
              </w:rPr>
            </w:pPr>
            <w:r w:rsidRPr="00D243CA">
              <w:rPr>
                <w:rFonts w:asciiTheme="minorEastAsia" w:eastAsiaTheme="minorEastAsia" w:hAnsiTheme="minorEastAsia"/>
                <w:szCs w:val="21"/>
                <w:lang w:val="zh-CN"/>
              </w:rPr>
              <w:t>税务内部信息包括经常性指标信息和非经常性指标信息。经常性指标信息是指涉税申报信息、税（费）款缴纳信息、发票与税控器具信息、登记与账簿信息等纳税人在评价年度内经常产生的指标信息；非经常性指标信息是指税务检查信息等纳税人在评价年度内不经常产生的指标信息。</w:t>
            </w:r>
          </w:p>
          <w:p w:rsidR="00767A5A" w:rsidRPr="00B77EEB" w:rsidRDefault="00767A5A" w:rsidP="006D2A70">
            <w:pPr>
              <w:adjustRightInd w:val="0"/>
              <w:snapToGrid w:val="0"/>
              <w:ind w:firstLineChars="200" w:firstLine="420"/>
              <w:jc w:val="left"/>
              <w:rPr>
                <w:rFonts w:asciiTheme="minorEastAsia" w:eastAsiaTheme="minorEastAsia" w:hAnsiTheme="minorEastAsia"/>
                <w:szCs w:val="21"/>
                <w:lang w:val="zh-CN"/>
              </w:rPr>
            </w:pPr>
            <w:r w:rsidRPr="00D243CA">
              <w:rPr>
                <w:rFonts w:asciiTheme="minorEastAsia" w:eastAsiaTheme="minorEastAsia" w:hAnsiTheme="minorEastAsia"/>
                <w:szCs w:val="21"/>
                <w:lang w:val="zh-CN"/>
              </w:rPr>
              <w:t>外部信息包括外部参考信息和外部评价信息。外部参考信息包括评价年度相关部门评定的优良信用记录和不良信用记录；外部评价信息是指从相关部门取得的影响纳税人纳税信用评价的指标信息。</w:t>
            </w:r>
          </w:p>
          <w:p w:rsidR="00767A5A" w:rsidRPr="00B77EEB" w:rsidRDefault="00767A5A" w:rsidP="006D2A70">
            <w:pPr>
              <w:adjustRightInd w:val="0"/>
              <w:snapToGrid w:val="0"/>
              <w:ind w:firstLineChars="200" w:firstLine="420"/>
              <w:jc w:val="left"/>
              <w:rPr>
                <w:rFonts w:asciiTheme="minorEastAsia" w:eastAsiaTheme="minorEastAsia" w:hAnsiTheme="minorEastAsia"/>
                <w:szCs w:val="21"/>
                <w:lang w:val="zh-CN"/>
              </w:rPr>
            </w:pPr>
            <w:r w:rsidRPr="00D243CA">
              <w:rPr>
                <w:rFonts w:asciiTheme="minorEastAsia" w:eastAsiaTheme="minorEastAsia" w:hAnsiTheme="minorEastAsia"/>
                <w:szCs w:val="21"/>
                <w:lang w:val="zh-CN"/>
              </w:rPr>
              <w:t>第十四条 本办法第十条第四款外部信息主要通过税务管理系统、国家统一信用信息平台、相关部门官方网站、新闻媒体或者媒介等渠道采集。通过新闻媒体或者媒介采集的信息应核实后使用。</w:t>
            </w:r>
          </w:p>
          <w:p w:rsidR="00767A5A" w:rsidRDefault="00767A5A" w:rsidP="006D2A70">
            <w:pPr>
              <w:adjustRightInd w:val="0"/>
              <w:snapToGrid w:val="0"/>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lastRenderedPageBreak/>
              <w:t xml:space="preserve">第三十二条 </w:t>
            </w:r>
            <w:r w:rsidRPr="00D243CA">
              <w:rPr>
                <w:rFonts w:asciiTheme="minorEastAsia" w:eastAsiaTheme="minorEastAsia" w:hAnsiTheme="minorEastAsia" w:hint="eastAsia"/>
                <w:szCs w:val="21"/>
              </w:rPr>
              <w:t>对纳税信用评价为</w:t>
            </w:r>
            <w:r w:rsidRPr="00D243CA">
              <w:rPr>
                <w:rFonts w:asciiTheme="minorEastAsia" w:eastAsiaTheme="minorEastAsia" w:hAnsiTheme="minorEastAsia"/>
                <w:szCs w:val="21"/>
              </w:rPr>
              <w:t>D级的纳税人，税务机关应采取以下措施：</w:t>
            </w:r>
          </w:p>
          <w:p w:rsidR="00767A5A" w:rsidRDefault="00767A5A" w:rsidP="006D2A70">
            <w:pPr>
              <w:adjustRightInd w:val="0"/>
              <w:snapToGrid w:val="0"/>
              <w:ind w:firstLineChars="200" w:firstLine="420"/>
              <w:jc w:val="left"/>
              <w:rPr>
                <w:rFonts w:asciiTheme="minorEastAsia" w:eastAsiaTheme="minorEastAsia" w:hAnsiTheme="minorEastAsia"/>
                <w:szCs w:val="21"/>
              </w:rPr>
            </w:pPr>
            <w:r w:rsidRPr="00D243CA">
              <w:rPr>
                <w:rFonts w:asciiTheme="minorEastAsia" w:eastAsiaTheme="minorEastAsia" w:hAnsiTheme="minorEastAsia" w:hint="eastAsia"/>
                <w:szCs w:val="21"/>
              </w:rPr>
              <w:t>（一）按照本办法第二十七条的规定，公开</w:t>
            </w:r>
            <w:r w:rsidRPr="00D243CA">
              <w:rPr>
                <w:rFonts w:asciiTheme="minorEastAsia" w:eastAsiaTheme="minorEastAsia" w:hAnsiTheme="minorEastAsia"/>
                <w:szCs w:val="21"/>
              </w:rPr>
              <w:t>D级纳税人及其直接责任人员名单，对直接责任人员注册登记或者负责经营的其他纳税人纳税信用直接判为D级；</w:t>
            </w:r>
          </w:p>
          <w:p w:rsidR="00767A5A" w:rsidRDefault="00767A5A" w:rsidP="006D2A70">
            <w:pPr>
              <w:adjustRightInd w:val="0"/>
              <w:snapToGrid w:val="0"/>
              <w:ind w:firstLineChars="200" w:firstLine="420"/>
              <w:jc w:val="left"/>
              <w:rPr>
                <w:rFonts w:asciiTheme="minorEastAsia" w:eastAsiaTheme="minorEastAsia" w:hAnsiTheme="minorEastAsia"/>
                <w:szCs w:val="21"/>
              </w:rPr>
            </w:pPr>
            <w:r w:rsidRPr="00D243CA">
              <w:rPr>
                <w:rFonts w:asciiTheme="minorEastAsia" w:eastAsiaTheme="minorEastAsia" w:hAnsiTheme="minorEastAsia" w:hint="eastAsia"/>
                <w:szCs w:val="21"/>
              </w:rPr>
              <w:t>（二）增值税专用发票领用按辅导期一般纳税人政策办理，普通发票的领用实行交（验）旧供新、严格限量供应；</w:t>
            </w:r>
          </w:p>
          <w:p w:rsidR="00767A5A" w:rsidRPr="00B77EEB" w:rsidRDefault="00767A5A" w:rsidP="006D2A70">
            <w:pPr>
              <w:adjustRightInd w:val="0"/>
              <w:snapToGrid w:val="0"/>
              <w:ind w:firstLineChars="200" w:firstLine="420"/>
              <w:jc w:val="left"/>
              <w:rPr>
                <w:rFonts w:asciiTheme="minorEastAsia" w:eastAsiaTheme="minorEastAsia" w:hAnsiTheme="minorEastAsia"/>
                <w:szCs w:val="21"/>
              </w:rPr>
            </w:pPr>
            <w:r w:rsidRPr="00D243CA">
              <w:rPr>
                <w:rFonts w:asciiTheme="minorEastAsia" w:eastAsiaTheme="minorEastAsia" w:hAnsiTheme="minorEastAsia" w:hint="eastAsia"/>
                <w:szCs w:val="21"/>
              </w:rPr>
              <w:t>（三）加强出口退税审核；</w:t>
            </w:r>
          </w:p>
          <w:p w:rsidR="00767A5A" w:rsidRPr="00B77EEB" w:rsidRDefault="00767A5A" w:rsidP="006D2A70">
            <w:pPr>
              <w:adjustRightInd w:val="0"/>
              <w:snapToGrid w:val="0"/>
              <w:ind w:firstLineChars="200" w:firstLine="420"/>
              <w:jc w:val="left"/>
              <w:rPr>
                <w:rFonts w:asciiTheme="minorEastAsia" w:eastAsiaTheme="minorEastAsia" w:hAnsiTheme="minorEastAsia"/>
                <w:szCs w:val="21"/>
              </w:rPr>
            </w:pPr>
            <w:r w:rsidRPr="00D243CA">
              <w:rPr>
                <w:rFonts w:asciiTheme="minorEastAsia" w:eastAsiaTheme="minorEastAsia" w:hAnsiTheme="minorEastAsia" w:hint="eastAsia"/>
                <w:szCs w:val="21"/>
              </w:rPr>
              <w:t>（四）加强纳税评估，严格审核其报送的各种资料；</w:t>
            </w:r>
          </w:p>
          <w:p w:rsidR="00767A5A" w:rsidRPr="00B77EEB" w:rsidRDefault="00767A5A" w:rsidP="006D2A70">
            <w:pPr>
              <w:adjustRightInd w:val="0"/>
              <w:snapToGrid w:val="0"/>
              <w:ind w:firstLineChars="200" w:firstLine="420"/>
              <w:jc w:val="left"/>
              <w:rPr>
                <w:rFonts w:asciiTheme="minorEastAsia" w:eastAsiaTheme="minorEastAsia" w:hAnsiTheme="minorEastAsia"/>
                <w:szCs w:val="21"/>
              </w:rPr>
            </w:pPr>
            <w:r w:rsidRPr="00D243CA">
              <w:rPr>
                <w:rFonts w:asciiTheme="minorEastAsia" w:eastAsiaTheme="minorEastAsia" w:hAnsiTheme="minorEastAsia" w:hint="eastAsia"/>
                <w:szCs w:val="21"/>
              </w:rPr>
              <w:t>（五）列入重点监控对象，提高监督检查频次，发现税收违法违规行为的，不得适用规定处罚幅度内的最低标准；</w:t>
            </w:r>
          </w:p>
          <w:p w:rsidR="00767A5A" w:rsidRPr="00B77EEB" w:rsidRDefault="00767A5A" w:rsidP="006D2A70">
            <w:pPr>
              <w:adjustRightInd w:val="0"/>
              <w:snapToGrid w:val="0"/>
              <w:ind w:firstLineChars="200" w:firstLine="420"/>
              <w:jc w:val="left"/>
              <w:rPr>
                <w:rFonts w:asciiTheme="minorEastAsia" w:eastAsiaTheme="minorEastAsia" w:hAnsiTheme="minorEastAsia"/>
                <w:szCs w:val="21"/>
              </w:rPr>
            </w:pPr>
            <w:r w:rsidRPr="00D243CA">
              <w:rPr>
                <w:rFonts w:asciiTheme="minorEastAsia" w:eastAsiaTheme="minorEastAsia" w:hAnsiTheme="minorEastAsia" w:hint="eastAsia"/>
                <w:szCs w:val="21"/>
              </w:rPr>
              <w:t>（六）将纳税信用评价结果通报相关部门，建议在经营、投融资、取得政府供应土地、进出口、出入境、注册新公司、工程招投标、政府采购、获得荣誉、安全许可、生产许可、从业任职资格、资质审核等方面予以限制或禁止；</w:t>
            </w:r>
          </w:p>
          <w:p w:rsidR="00767A5A" w:rsidRPr="00B77EEB" w:rsidRDefault="00767A5A" w:rsidP="006D2A70">
            <w:pPr>
              <w:adjustRightInd w:val="0"/>
              <w:snapToGrid w:val="0"/>
              <w:ind w:firstLineChars="200" w:firstLine="420"/>
              <w:jc w:val="left"/>
              <w:rPr>
                <w:rFonts w:asciiTheme="minorEastAsia" w:eastAsiaTheme="minorEastAsia" w:hAnsiTheme="minorEastAsia"/>
                <w:szCs w:val="21"/>
              </w:rPr>
            </w:pPr>
            <w:r w:rsidRPr="00D243CA">
              <w:rPr>
                <w:rFonts w:asciiTheme="minorEastAsia" w:eastAsiaTheme="minorEastAsia" w:hAnsiTheme="minorEastAsia" w:hint="eastAsia"/>
                <w:szCs w:val="21"/>
              </w:rPr>
              <w:t>（七）</w:t>
            </w:r>
            <w:r w:rsidRPr="00D243CA">
              <w:rPr>
                <w:rFonts w:asciiTheme="minorEastAsia" w:eastAsiaTheme="minorEastAsia" w:hAnsiTheme="minorEastAsia"/>
                <w:szCs w:val="21"/>
              </w:rPr>
              <w:t>D级评价保留2年，第三年纳税信用不得评价为A级；</w:t>
            </w:r>
          </w:p>
          <w:p w:rsidR="00767A5A" w:rsidRPr="00B77EEB" w:rsidRDefault="00767A5A" w:rsidP="006D2A70">
            <w:pPr>
              <w:adjustRightInd w:val="0"/>
              <w:snapToGrid w:val="0"/>
              <w:ind w:firstLineChars="200" w:firstLine="420"/>
              <w:jc w:val="left"/>
              <w:rPr>
                <w:rFonts w:asciiTheme="minorEastAsia" w:eastAsiaTheme="minorEastAsia" w:hAnsiTheme="minorEastAsia"/>
                <w:szCs w:val="21"/>
              </w:rPr>
            </w:pPr>
            <w:r w:rsidRPr="00D243CA">
              <w:rPr>
                <w:rFonts w:asciiTheme="minorEastAsia" w:eastAsiaTheme="minorEastAsia" w:hAnsiTheme="minorEastAsia" w:hint="eastAsia"/>
                <w:szCs w:val="21"/>
              </w:rPr>
              <w:t>（八）税务机关与相关部门实施的联合惩戒措施，以及结合实际情况依法采取的其他严格管理措施。</w:t>
            </w:r>
          </w:p>
        </w:tc>
        <w:tc>
          <w:tcPr>
            <w:tcW w:w="1875" w:type="dxa"/>
            <w:vAlign w:val="center"/>
          </w:tcPr>
          <w:p w:rsidR="00767A5A" w:rsidRPr="00EE0A9F" w:rsidRDefault="00767A5A" w:rsidP="006D2A70">
            <w:pPr>
              <w:adjustRightInd w:val="0"/>
              <w:snapToGrid w:val="0"/>
              <w:rPr>
                <w:rFonts w:ascii="宋体" w:hAnsi="宋体"/>
                <w:szCs w:val="21"/>
                <w:lang w:val="zh-CN"/>
              </w:rPr>
            </w:pPr>
            <w:r w:rsidRPr="00EE0A9F">
              <w:rPr>
                <w:rFonts w:ascii="宋体" w:hAnsi="宋体"/>
                <w:szCs w:val="21"/>
                <w:lang w:val="zh-CN"/>
              </w:rPr>
              <w:lastRenderedPageBreak/>
              <w:t>税务总局</w:t>
            </w:r>
          </w:p>
        </w:tc>
      </w:tr>
      <w:tr w:rsidR="00767A5A" w:rsidRPr="00EE0A9F" w:rsidTr="006D2A70">
        <w:trPr>
          <w:jc w:val="center"/>
        </w:trPr>
        <w:tc>
          <w:tcPr>
            <w:tcW w:w="2093" w:type="dxa"/>
            <w:vAlign w:val="center"/>
          </w:tcPr>
          <w:p w:rsidR="00767A5A" w:rsidRPr="00B77EEB" w:rsidRDefault="00767A5A" w:rsidP="006D2A70">
            <w:pPr>
              <w:rPr>
                <w:rFonts w:asciiTheme="minorEastAsia" w:eastAsiaTheme="minorEastAsia" w:hAnsiTheme="minorEastAsia"/>
                <w:szCs w:val="21"/>
              </w:rPr>
            </w:pPr>
            <w:r w:rsidRPr="00B77EEB">
              <w:rPr>
                <w:rFonts w:asciiTheme="minorEastAsia" w:eastAsiaTheme="minorEastAsia" w:hAnsiTheme="minorEastAsia"/>
                <w:szCs w:val="21"/>
              </w:rPr>
              <w:lastRenderedPageBreak/>
              <w:t>（</w:t>
            </w:r>
            <w:r w:rsidRPr="00B77EEB">
              <w:rPr>
                <w:rFonts w:asciiTheme="minorEastAsia" w:eastAsiaTheme="minorEastAsia" w:hAnsiTheme="minorEastAsia" w:hint="eastAsia"/>
                <w:szCs w:val="21"/>
              </w:rPr>
              <w:t>十</w:t>
            </w:r>
            <w:r>
              <w:rPr>
                <w:rFonts w:asciiTheme="minorEastAsia" w:eastAsiaTheme="minorEastAsia" w:hAnsiTheme="minorEastAsia" w:hint="eastAsia"/>
                <w:szCs w:val="21"/>
              </w:rPr>
              <w:t>六</w:t>
            </w:r>
            <w:r w:rsidRPr="00B77EEB">
              <w:rPr>
                <w:rFonts w:asciiTheme="minorEastAsia" w:eastAsiaTheme="minorEastAsia" w:hAnsiTheme="minorEastAsia"/>
                <w:szCs w:val="21"/>
              </w:rPr>
              <w:t>）</w:t>
            </w:r>
            <w:r w:rsidRPr="00B77EEB">
              <w:rPr>
                <w:rFonts w:asciiTheme="minorEastAsia" w:eastAsiaTheme="minorEastAsia" w:hAnsiTheme="minorEastAsia" w:hint="eastAsia"/>
                <w:kern w:val="0"/>
                <w:szCs w:val="21"/>
              </w:rPr>
              <w:t>设立证券公司、基金管理公司、期货公司等审批参考</w:t>
            </w:r>
          </w:p>
        </w:tc>
        <w:tc>
          <w:tcPr>
            <w:tcW w:w="10206" w:type="dxa"/>
          </w:tcPr>
          <w:p w:rsidR="00767A5A" w:rsidRDefault="00767A5A" w:rsidP="006D2A70">
            <w:pPr>
              <w:ind w:firstLineChars="196" w:firstLine="413"/>
              <w:rPr>
                <w:rFonts w:asciiTheme="minorEastAsia" w:eastAsiaTheme="minorEastAsia" w:hAnsiTheme="minorEastAsia"/>
                <w:b/>
                <w:bCs/>
                <w:color w:val="000000"/>
              </w:rPr>
            </w:pPr>
            <w:r w:rsidRPr="00D243CA">
              <w:rPr>
                <w:rFonts w:asciiTheme="minorEastAsia" w:eastAsiaTheme="minorEastAsia" w:hAnsiTheme="minorEastAsia" w:cs="宋体" w:hint="eastAsia"/>
                <w:b/>
                <w:bCs/>
                <w:color w:val="000000"/>
              </w:rPr>
              <w:t>《中华人民共和国证券法》</w:t>
            </w:r>
          </w:p>
          <w:p w:rsidR="00767A5A" w:rsidRDefault="00767A5A" w:rsidP="006D2A70">
            <w:pPr>
              <w:ind w:firstLineChars="196" w:firstLine="412"/>
              <w:rPr>
                <w:rFonts w:asciiTheme="minorEastAsia" w:eastAsiaTheme="minorEastAsia" w:hAnsiTheme="minorEastAsia"/>
                <w:b/>
                <w:bCs/>
                <w:color w:val="000000"/>
              </w:rPr>
            </w:pPr>
            <w:r w:rsidRPr="00D243CA">
              <w:rPr>
                <w:rFonts w:asciiTheme="minorEastAsia" w:eastAsiaTheme="minorEastAsia" w:hAnsiTheme="minorEastAsia" w:cs="宋体" w:hint="eastAsia"/>
                <w:color w:val="000000"/>
              </w:rPr>
              <w:t>第一百二十四条</w:t>
            </w:r>
            <w:r w:rsidRPr="00D243CA">
              <w:rPr>
                <w:rFonts w:asciiTheme="minorEastAsia" w:eastAsiaTheme="minorEastAsia" w:hAnsiTheme="minorEastAsia" w:cs="宋体"/>
                <w:color w:val="000000"/>
              </w:rPr>
              <w:t xml:space="preserve"> </w:t>
            </w:r>
            <w:r w:rsidRPr="00D243CA">
              <w:rPr>
                <w:rFonts w:asciiTheme="minorEastAsia" w:eastAsiaTheme="minorEastAsia" w:hAnsiTheme="minorEastAsia" w:cs="宋体" w:hint="eastAsia"/>
                <w:color w:val="000000"/>
              </w:rPr>
              <w:t>设立证券公司，应当具备下列条件：</w:t>
            </w:r>
          </w:p>
          <w:p w:rsidR="00767A5A" w:rsidRPr="002459FB" w:rsidRDefault="00767A5A" w:rsidP="006D2A70">
            <w:pPr>
              <w:ind w:firstLineChars="196" w:firstLine="412"/>
              <w:rPr>
                <w:rFonts w:asciiTheme="minorEastAsia" w:eastAsiaTheme="minorEastAsia" w:hAnsiTheme="minorEastAsia"/>
                <w:b/>
                <w:bCs/>
                <w:color w:val="000000"/>
              </w:rPr>
            </w:pPr>
            <w:r w:rsidRPr="00D243CA">
              <w:rPr>
                <w:rFonts w:asciiTheme="minorEastAsia" w:eastAsiaTheme="minorEastAsia" w:hAnsiTheme="minorEastAsia" w:cs="宋体" w:hint="eastAsia"/>
                <w:color w:val="000000"/>
              </w:rPr>
              <w:t>（一）有符合法律、行政法规规定的公司章程；</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（二）主要股东具有持续盈利能力，信誉良好，最近三年无重大违法违规记录，净资产不低于人民币二亿元；</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（三）有符合本法规定的注册资本；</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（四）董事、监事、高级管理人员具备任职资格，从业人员具有证券从业资格；</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（五）有完善的风险管理与内部控制制度；</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（六）有合格的经营场所和业务设施；</w:t>
            </w:r>
          </w:p>
          <w:p w:rsidR="00767A5A" w:rsidRDefault="00767A5A" w:rsidP="006D2A70">
            <w:pPr>
              <w:ind w:firstLine="405"/>
              <w:rPr>
                <w:rFonts w:asciiTheme="minorEastAsia" w:eastAsiaTheme="minorEastAsia" w:hAnsiTheme="minorEastAsia" w:cs="宋体"/>
                <w:b/>
                <w:bCs/>
                <w:color w:val="000000"/>
              </w:rPr>
            </w:pPr>
            <w:r w:rsidRPr="00D243CA">
              <w:rPr>
                <w:rFonts w:asciiTheme="minorEastAsia" w:eastAsiaTheme="minorEastAsia" w:hAnsiTheme="minorEastAsia" w:cs="宋体" w:hint="eastAsia"/>
                <w:color w:val="000000"/>
              </w:rPr>
              <w:t>（七）法律、行政法规规定的和经国务院批准的国务院证券监督管理机构规定的其他条件。</w:t>
            </w:r>
          </w:p>
          <w:p w:rsidR="00767A5A" w:rsidRDefault="00767A5A" w:rsidP="006D2A70">
            <w:pPr>
              <w:ind w:firstLine="405"/>
              <w:rPr>
                <w:rFonts w:asciiTheme="minorEastAsia" w:eastAsiaTheme="minorEastAsia" w:hAnsiTheme="minorEastAsia" w:cs="宋体"/>
                <w:b/>
                <w:bCs/>
                <w:color w:val="000000"/>
              </w:rPr>
            </w:pPr>
            <w:r w:rsidRPr="00D243CA">
              <w:rPr>
                <w:rFonts w:asciiTheme="minorEastAsia" w:eastAsiaTheme="minorEastAsia" w:hAnsiTheme="minorEastAsia" w:cs="宋体" w:hint="eastAsia"/>
                <w:b/>
                <w:bCs/>
                <w:color w:val="000000"/>
              </w:rPr>
              <w:t>《中华人民共和国证券投资基金法》</w:t>
            </w:r>
          </w:p>
          <w:p w:rsidR="00767A5A" w:rsidRDefault="00767A5A" w:rsidP="006D2A70">
            <w:pPr>
              <w:ind w:firstLine="405"/>
              <w:rPr>
                <w:rFonts w:asciiTheme="minorEastAsia" w:eastAsiaTheme="minorEastAsia" w:hAnsiTheme="minorEastAsia" w:cs="宋体"/>
                <w:b/>
                <w:bCs/>
                <w:color w:val="000000"/>
              </w:rPr>
            </w:pPr>
            <w:r w:rsidRPr="00D243CA">
              <w:rPr>
                <w:rFonts w:asciiTheme="minorEastAsia" w:eastAsiaTheme="minorEastAsia" w:hAnsiTheme="minorEastAsia" w:cs="宋体" w:hint="eastAsia"/>
                <w:color w:val="000000"/>
              </w:rPr>
              <w:t>第十三条</w:t>
            </w:r>
            <w:r w:rsidRPr="00D243CA">
              <w:rPr>
                <w:rFonts w:asciiTheme="minorEastAsia" w:eastAsiaTheme="minorEastAsia" w:hAnsiTheme="minorEastAsia" w:cs="宋体"/>
                <w:color w:val="000000"/>
              </w:rPr>
              <w:t xml:space="preserve"> </w:t>
            </w:r>
            <w:r w:rsidRPr="00D243CA">
              <w:rPr>
                <w:rFonts w:asciiTheme="minorEastAsia" w:eastAsiaTheme="minorEastAsia" w:hAnsiTheme="minorEastAsia" w:cs="宋体" w:hint="eastAsia"/>
                <w:color w:val="000000"/>
              </w:rPr>
              <w:t>设立管理公开募集基金的基金管理公司，应当具备下列条件，并经国务院证券监督管理机构批准：</w:t>
            </w:r>
          </w:p>
          <w:p w:rsidR="00767A5A" w:rsidRPr="002459FB" w:rsidRDefault="00767A5A" w:rsidP="006D2A70">
            <w:pPr>
              <w:ind w:firstLine="405"/>
              <w:rPr>
                <w:rFonts w:asciiTheme="minorEastAsia" w:eastAsiaTheme="minorEastAsia" w:hAnsiTheme="minorEastAsia" w:cs="宋体"/>
                <w:b/>
                <w:bCs/>
                <w:color w:val="000000"/>
              </w:rPr>
            </w:pPr>
            <w:r w:rsidRPr="00D243CA">
              <w:rPr>
                <w:rFonts w:asciiTheme="minorEastAsia" w:eastAsiaTheme="minorEastAsia" w:hAnsiTheme="minorEastAsia" w:cs="宋体" w:hint="eastAsia"/>
                <w:color w:val="000000"/>
              </w:rPr>
              <w:lastRenderedPageBreak/>
              <w:t>（一）有符合本法和《中华人民共和国公司法》规定的章程；</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（二）注册资本不低于一亿元人民币，且必须为实缴货币资本；</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（三）主要股东应当具有经营金融业务或者管理金融机构的良好业绩、良好的财务状况和社会信誉，资产规模达到国务院规定的标准，最近三年没有违法记录；</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（四）取得基金从业资格的人员达到法定人数；</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（五）董事、监事、高级管理人员具备相应的任职条件；</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（六）有符合要求的营业场所、安全防范设施和与基金管理业务有关的其他设施；</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（七）有良好的内部治理结构、完善的内部稽核监控制度、风险控制制度；</w:t>
            </w:r>
          </w:p>
          <w:p w:rsidR="00767A5A" w:rsidRDefault="00767A5A" w:rsidP="006D2A70">
            <w:pPr>
              <w:ind w:firstLine="405"/>
              <w:rPr>
                <w:rFonts w:asciiTheme="minorEastAsia" w:eastAsiaTheme="minorEastAsia" w:hAnsiTheme="minorEastAsia" w:cs="宋体"/>
                <w:b/>
                <w:bCs/>
                <w:color w:val="000000"/>
              </w:rPr>
            </w:pPr>
            <w:r w:rsidRPr="00D243CA">
              <w:rPr>
                <w:rFonts w:asciiTheme="minorEastAsia" w:eastAsiaTheme="minorEastAsia" w:hAnsiTheme="minorEastAsia" w:cs="宋体" w:hint="eastAsia"/>
                <w:color w:val="000000"/>
              </w:rPr>
              <w:t>（八）法律、行政法规规定的和经国务院批准的国务院证券监督管理机构规定的其他条件。</w:t>
            </w:r>
          </w:p>
          <w:p w:rsidR="00767A5A" w:rsidRDefault="00767A5A" w:rsidP="006D2A70">
            <w:pPr>
              <w:ind w:firstLine="405"/>
              <w:rPr>
                <w:rFonts w:asciiTheme="minorEastAsia" w:eastAsiaTheme="minorEastAsia" w:hAnsiTheme="minorEastAsia" w:cs="宋体"/>
                <w:b/>
                <w:bCs/>
                <w:color w:val="000000"/>
              </w:rPr>
            </w:pPr>
            <w:r w:rsidRPr="00D243CA">
              <w:rPr>
                <w:rFonts w:asciiTheme="minorEastAsia" w:eastAsiaTheme="minorEastAsia" w:hAnsiTheme="minorEastAsia" w:cs="宋体" w:hint="eastAsia"/>
                <w:b/>
                <w:bCs/>
                <w:color w:val="000000"/>
              </w:rPr>
              <w:t>《期货交易管理条例》（国务院令第</w:t>
            </w:r>
            <w:r w:rsidRPr="00D243CA">
              <w:rPr>
                <w:rFonts w:asciiTheme="minorEastAsia" w:eastAsiaTheme="minorEastAsia" w:hAnsiTheme="minorEastAsia" w:cs="宋体"/>
                <w:b/>
                <w:bCs/>
                <w:color w:val="000000"/>
              </w:rPr>
              <w:t>627</w:t>
            </w:r>
            <w:r w:rsidRPr="00D243CA">
              <w:rPr>
                <w:rFonts w:asciiTheme="minorEastAsia" w:eastAsiaTheme="minorEastAsia" w:hAnsiTheme="minorEastAsia" w:cs="宋体" w:hint="eastAsia"/>
                <w:b/>
                <w:bCs/>
                <w:color w:val="000000"/>
              </w:rPr>
              <w:t>号）</w:t>
            </w:r>
          </w:p>
          <w:p w:rsidR="00767A5A" w:rsidRDefault="00767A5A" w:rsidP="006D2A70">
            <w:pPr>
              <w:ind w:firstLine="405"/>
              <w:rPr>
                <w:rFonts w:asciiTheme="minorEastAsia" w:eastAsiaTheme="minorEastAsia" w:hAnsiTheme="minorEastAsia" w:cs="宋体"/>
                <w:b/>
                <w:bCs/>
                <w:color w:val="000000"/>
              </w:rPr>
            </w:pPr>
            <w:r w:rsidRPr="00D243CA">
              <w:rPr>
                <w:rFonts w:asciiTheme="minorEastAsia" w:eastAsiaTheme="minorEastAsia" w:hAnsiTheme="minorEastAsia" w:cs="宋体" w:hint="eastAsia"/>
                <w:color w:val="000000"/>
              </w:rPr>
              <w:t>第十六条</w:t>
            </w:r>
            <w:r>
              <w:rPr>
                <w:rFonts w:asciiTheme="minorEastAsia" w:eastAsiaTheme="minorEastAsia" w:hAnsiTheme="minorEastAsia" w:cs="宋体" w:hint="eastAsia"/>
                <w:color w:val="000000"/>
              </w:rPr>
              <w:t xml:space="preserve"> </w:t>
            </w:r>
            <w:r w:rsidRPr="00D243CA">
              <w:rPr>
                <w:rFonts w:asciiTheme="minorEastAsia" w:eastAsiaTheme="minorEastAsia" w:hAnsiTheme="minorEastAsia" w:cs="宋体" w:hint="eastAsia"/>
                <w:color w:val="000000"/>
              </w:rPr>
              <w:t>申请设立期货公司，应当符合《中华人民共和国公司法》的规定，并具备下列条件：</w:t>
            </w:r>
          </w:p>
          <w:p w:rsidR="00767A5A" w:rsidRPr="002459FB" w:rsidRDefault="00767A5A" w:rsidP="006D2A70">
            <w:pPr>
              <w:ind w:firstLine="405"/>
              <w:rPr>
                <w:rFonts w:asciiTheme="minorEastAsia" w:eastAsiaTheme="minorEastAsia" w:hAnsiTheme="minorEastAsia" w:cs="宋体"/>
                <w:b/>
                <w:bCs/>
                <w:color w:val="000000"/>
              </w:rPr>
            </w:pPr>
            <w:r w:rsidRPr="00D243CA">
              <w:rPr>
                <w:rFonts w:asciiTheme="minorEastAsia" w:eastAsiaTheme="minorEastAsia" w:hAnsiTheme="minorEastAsia" w:cs="宋体" w:hint="eastAsia"/>
                <w:color w:val="000000"/>
              </w:rPr>
              <w:t>（一）注册资本最低限额为人民币</w:t>
            </w:r>
            <w:r w:rsidRPr="00D243CA">
              <w:rPr>
                <w:rFonts w:asciiTheme="minorEastAsia" w:eastAsiaTheme="minorEastAsia" w:hAnsiTheme="minorEastAsia" w:cs="宋体"/>
                <w:color w:val="000000"/>
              </w:rPr>
              <w:t>3000万元；</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（二）董事、监事、高级管理人员具备任职资格，从业人员具有期货从业资格；</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（三）有符合法律、行政法规规定的公司章程；</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（四）主要股东以及实际控制人具有持续盈利能力，信誉良好，最近３年无重大违法违规记录；</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（五）有合格的经营场所和业务设施；</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（六）有健全的风险管理和内部控制制度；</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（七）国务院期货监督管理机构规定的其他条件。</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国务院期货监督管理机构根据审慎监管原则和各项业务的风险程度，可以提高注册资本最低限额。注册资本应当是实缴资本。股东应当以货币或者期货公司经营必需的非货币财产出资，货币出资比例不得低于８５％。</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国务院期货监督管理机构应当在受理期货公司设立申请之日起</w:t>
            </w:r>
            <w:r w:rsidRPr="00D243CA">
              <w:rPr>
                <w:rFonts w:asciiTheme="minorEastAsia" w:eastAsiaTheme="minorEastAsia" w:hAnsiTheme="minorEastAsia" w:cs="宋体"/>
                <w:color w:val="000000"/>
              </w:rPr>
              <w:t>6个月内，根据审慎监管原则进行审查，作出批准或者不批准的决定。</w:t>
            </w:r>
          </w:p>
          <w:p w:rsidR="00767A5A"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未经国务院期货监督管理机构批准，任何单位和个人不得委托或者接受他人委托持有或者管理期货公司的股权。</w:t>
            </w:r>
          </w:p>
          <w:p w:rsidR="00767A5A"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b/>
                <w:bCs/>
                <w:color w:val="000000"/>
              </w:rPr>
              <w:t>《证券投资基金管理公司管理办法》（证监会令第</w:t>
            </w:r>
            <w:r w:rsidRPr="00D243CA">
              <w:rPr>
                <w:rFonts w:asciiTheme="minorEastAsia" w:eastAsiaTheme="minorEastAsia" w:hAnsiTheme="minorEastAsia" w:cs="宋体"/>
                <w:b/>
                <w:bCs/>
                <w:color w:val="000000"/>
              </w:rPr>
              <w:t>84</w:t>
            </w:r>
            <w:r w:rsidRPr="00D243CA">
              <w:rPr>
                <w:rFonts w:asciiTheme="minorEastAsia" w:eastAsiaTheme="minorEastAsia" w:hAnsiTheme="minorEastAsia" w:cs="宋体" w:hint="eastAsia"/>
                <w:b/>
                <w:bCs/>
                <w:color w:val="000000"/>
              </w:rPr>
              <w:t>号）</w:t>
            </w:r>
          </w:p>
          <w:p w:rsidR="00767A5A"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lastRenderedPageBreak/>
              <w:t>第七条</w:t>
            </w:r>
            <w:r>
              <w:rPr>
                <w:rFonts w:asciiTheme="minorEastAsia" w:eastAsiaTheme="minorEastAsia" w:hAnsiTheme="minorEastAsia" w:cs="宋体" w:hint="eastAsia"/>
                <w:color w:val="000000"/>
              </w:rPr>
              <w:t xml:space="preserve"> </w:t>
            </w:r>
            <w:r w:rsidRPr="00D243CA">
              <w:rPr>
                <w:rFonts w:asciiTheme="minorEastAsia" w:eastAsiaTheme="minorEastAsia" w:hAnsiTheme="minorEastAsia" w:cs="宋体" w:hint="eastAsia"/>
                <w:color w:val="000000"/>
              </w:rPr>
              <w:t>申请设立基金管理公司，出资或者持有股份占基金管理公司注册资本的比例（以下简称持股比例）在</w:t>
            </w:r>
            <w:r w:rsidRPr="00D243CA">
              <w:rPr>
                <w:rFonts w:asciiTheme="minorEastAsia" w:eastAsiaTheme="minorEastAsia" w:hAnsiTheme="minorEastAsia" w:cs="宋体"/>
                <w:color w:val="000000"/>
              </w:rPr>
              <w:t>5％以上的股东，应当具备下列条件：</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（一）注册资本、净资产不低于</w:t>
            </w:r>
            <w:r w:rsidRPr="00D243CA">
              <w:rPr>
                <w:rFonts w:asciiTheme="minorEastAsia" w:eastAsiaTheme="minorEastAsia" w:hAnsiTheme="minorEastAsia" w:cs="宋体"/>
                <w:color w:val="000000"/>
              </w:rPr>
              <w:t>1亿元人民币，资产质量良好；</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（二）持续经营</w:t>
            </w:r>
            <w:r w:rsidRPr="00D243CA">
              <w:rPr>
                <w:rFonts w:asciiTheme="minorEastAsia" w:eastAsiaTheme="minorEastAsia" w:hAnsiTheme="minorEastAsia" w:cs="宋体"/>
                <w:color w:val="000000"/>
              </w:rPr>
              <w:t>3个以上完整的会计年度，公司治理健全，内部监控制度完善；</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（三）最近</w:t>
            </w:r>
            <w:r w:rsidRPr="00D243CA">
              <w:rPr>
                <w:rFonts w:asciiTheme="minorEastAsia" w:eastAsiaTheme="minorEastAsia" w:hAnsiTheme="minorEastAsia" w:cs="宋体"/>
                <w:color w:val="000000"/>
              </w:rPr>
              <w:t>3年没有因违法违规行为受到行政处罚或者刑事处罚；</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（四）没有挪用客户资产等损害客户利益的行为；</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（五）没有因违法违规行为正在被监管机构调查，或者正处于整改期间；</w:t>
            </w:r>
          </w:p>
          <w:p w:rsidR="00767A5A"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（六）具有良好的社会信誉，最近</w:t>
            </w:r>
            <w:r w:rsidRPr="00D243CA">
              <w:rPr>
                <w:rFonts w:asciiTheme="minorEastAsia" w:eastAsiaTheme="minorEastAsia" w:hAnsiTheme="minorEastAsia" w:cs="宋体"/>
                <w:color w:val="000000"/>
              </w:rPr>
              <w:t>3年在金融监管、税务、工商等行政机关，以及自律管理、商业银行等机构无不良记录。</w:t>
            </w:r>
          </w:p>
          <w:p w:rsidR="00767A5A"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b/>
                <w:bCs/>
                <w:color w:val="000000"/>
              </w:rPr>
              <w:t>《期货公司监督管理办法》（证监会令第</w:t>
            </w:r>
            <w:r w:rsidRPr="00D243CA">
              <w:rPr>
                <w:rFonts w:asciiTheme="minorEastAsia" w:eastAsiaTheme="minorEastAsia" w:hAnsiTheme="minorEastAsia" w:cs="宋体"/>
                <w:b/>
                <w:bCs/>
                <w:color w:val="000000"/>
              </w:rPr>
              <w:t>110</w:t>
            </w:r>
            <w:r w:rsidRPr="00D243CA">
              <w:rPr>
                <w:rFonts w:asciiTheme="minorEastAsia" w:eastAsiaTheme="minorEastAsia" w:hAnsiTheme="minorEastAsia" w:cs="宋体" w:hint="eastAsia"/>
                <w:b/>
                <w:bCs/>
                <w:color w:val="000000"/>
              </w:rPr>
              <w:t>号）</w:t>
            </w:r>
          </w:p>
          <w:p w:rsidR="00767A5A"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第七条</w:t>
            </w:r>
            <w:r>
              <w:rPr>
                <w:rFonts w:asciiTheme="minorEastAsia" w:eastAsiaTheme="minorEastAsia" w:hAnsiTheme="minorEastAsia" w:cs="宋体" w:hint="eastAsia"/>
                <w:color w:val="000000"/>
              </w:rPr>
              <w:t xml:space="preserve"> </w:t>
            </w:r>
            <w:r w:rsidRPr="00D243CA">
              <w:rPr>
                <w:rFonts w:asciiTheme="minorEastAsia" w:eastAsiaTheme="minorEastAsia" w:hAnsiTheme="minorEastAsia" w:cs="宋体" w:hint="eastAsia"/>
                <w:color w:val="000000"/>
              </w:rPr>
              <w:t>持有５％以上股权的股东为法人或者其他组织的，应当具备下列条件：</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（一）实收资本和净资产均不低于人民币</w:t>
            </w:r>
            <w:r w:rsidRPr="00D243CA">
              <w:rPr>
                <w:rFonts w:asciiTheme="minorEastAsia" w:eastAsiaTheme="minorEastAsia" w:hAnsiTheme="minorEastAsia" w:cs="宋体"/>
                <w:color w:val="000000"/>
              </w:rPr>
              <w:t>3000万元；</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（二）净资产不低于实收资本的</w:t>
            </w:r>
            <w:r w:rsidRPr="00D243CA">
              <w:rPr>
                <w:rFonts w:asciiTheme="minorEastAsia" w:eastAsiaTheme="minorEastAsia" w:hAnsiTheme="minorEastAsia" w:cs="宋体"/>
                <w:color w:val="000000"/>
              </w:rPr>
              <w:t>50％，或有负债低于净资产的50％，不存在对财务状况产生重大不确定影响的其他风险；</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（三）没有较大数额的到期未清偿债务；</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（四）近</w:t>
            </w:r>
            <w:r w:rsidRPr="00D243CA">
              <w:rPr>
                <w:rFonts w:asciiTheme="minorEastAsia" w:eastAsiaTheme="minorEastAsia" w:hAnsiTheme="minorEastAsia" w:cs="宋体"/>
                <w:color w:val="000000"/>
              </w:rPr>
              <w:t>3年未因重大违法违规行为受到行政处罚或者刑事处罚；</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（五）未因涉嫌重大违法违规正在被有权机关立案调查或者采取强制措施；</w:t>
            </w:r>
          </w:p>
          <w:p w:rsidR="00767A5A" w:rsidRPr="00B77EEB" w:rsidRDefault="00767A5A" w:rsidP="006D2A70">
            <w:pPr>
              <w:ind w:firstLine="420"/>
              <w:rPr>
                <w:rFonts w:asciiTheme="minorEastAsia" w:eastAsiaTheme="minorEastAsia" w:hAnsiTheme="minorEastAsia" w:cs="宋体"/>
                <w:color w:val="000000"/>
              </w:rPr>
            </w:pPr>
            <w:r w:rsidRPr="00D243CA">
              <w:rPr>
                <w:rFonts w:asciiTheme="minorEastAsia" w:eastAsiaTheme="minorEastAsia" w:hAnsiTheme="minorEastAsia" w:cs="宋体" w:hint="eastAsia"/>
                <w:color w:val="000000"/>
              </w:rPr>
              <w:t>（六）近</w:t>
            </w:r>
            <w:r w:rsidRPr="00D243CA">
              <w:rPr>
                <w:rFonts w:asciiTheme="minorEastAsia" w:eastAsiaTheme="minorEastAsia" w:hAnsiTheme="minorEastAsia" w:cs="宋体"/>
                <w:color w:val="000000"/>
              </w:rPr>
              <w:t>3年作为公司（含金融机构）的股东或者实际控制人，未有滥用股东权利、逃避股东义务等不诚信行为；</w:t>
            </w:r>
          </w:p>
          <w:p w:rsidR="00767A5A" w:rsidRPr="00B77EEB" w:rsidRDefault="00767A5A" w:rsidP="006D2A70">
            <w:pPr>
              <w:rPr>
                <w:rFonts w:asciiTheme="minorEastAsia" w:eastAsiaTheme="minorEastAsia" w:hAnsiTheme="minorEastAsia"/>
                <w:color w:val="000000"/>
              </w:rPr>
            </w:pPr>
            <w:r w:rsidRPr="00D243CA">
              <w:rPr>
                <w:rFonts w:asciiTheme="minorEastAsia" w:eastAsiaTheme="minorEastAsia" w:hAnsiTheme="minorEastAsia" w:cs="宋体"/>
                <w:color w:val="000000"/>
              </w:rPr>
              <w:t xml:space="preserve">    </w:t>
            </w:r>
            <w:r w:rsidRPr="00D243CA">
              <w:rPr>
                <w:rFonts w:asciiTheme="minorEastAsia" w:eastAsiaTheme="minorEastAsia" w:hAnsiTheme="minorEastAsia" w:cs="宋体" w:hint="eastAsia"/>
                <w:color w:val="000000"/>
              </w:rPr>
              <w:t>（七）不存在中国证监会根据审慎监管原则认定的其他不适合持有期货公司股权的情形。</w:t>
            </w:r>
          </w:p>
          <w:p w:rsidR="00767A5A" w:rsidRDefault="00767A5A" w:rsidP="006D2A70">
            <w:pPr>
              <w:ind w:firstLineChars="196" w:firstLine="413"/>
              <w:rPr>
                <w:rFonts w:asciiTheme="minorEastAsia" w:eastAsiaTheme="minorEastAsia" w:hAnsiTheme="minorEastAsia"/>
                <w:b/>
                <w:color w:val="000000"/>
              </w:rPr>
            </w:pPr>
            <w:r w:rsidRPr="00D243CA">
              <w:rPr>
                <w:rFonts w:asciiTheme="minorEastAsia" w:eastAsiaTheme="minorEastAsia" w:hAnsiTheme="minorEastAsia" w:hint="eastAsia"/>
                <w:b/>
                <w:color w:val="000000"/>
              </w:rPr>
              <w:t>《证券公司监督管理条例》（国务院令第</w:t>
            </w:r>
            <w:r w:rsidRPr="00D243CA">
              <w:rPr>
                <w:rFonts w:asciiTheme="minorEastAsia" w:eastAsiaTheme="minorEastAsia" w:hAnsiTheme="minorEastAsia"/>
                <w:b/>
                <w:color w:val="000000"/>
              </w:rPr>
              <w:t>522</w:t>
            </w:r>
            <w:r w:rsidRPr="00D243CA">
              <w:rPr>
                <w:rFonts w:asciiTheme="minorEastAsia" w:eastAsiaTheme="minorEastAsia" w:hAnsiTheme="minorEastAsia" w:hint="eastAsia"/>
                <w:b/>
                <w:color w:val="000000"/>
              </w:rPr>
              <w:t>号）</w:t>
            </w:r>
          </w:p>
          <w:p w:rsidR="00767A5A" w:rsidRDefault="00767A5A" w:rsidP="006D2A70">
            <w:pPr>
              <w:ind w:firstLineChars="196" w:firstLine="412"/>
              <w:rPr>
                <w:rFonts w:asciiTheme="minorEastAsia" w:eastAsiaTheme="minorEastAsia" w:hAnsiTheme="minorEastAsia"/>
                <w:b/>
                <w:color w:val="000000"/>
              </w:rPr>
            </w:pPr>
            <w:r w:rsidRPr="00D243CA">
              <w:rPr>
                <w:rFonts w:asciiTheme="minorEastAsia" w:eastAsiaTheme="minorEastAsia" w:hAnsiTheme="minorEastAsia" w:hint="eastAsia"/>
                <w:color w:val="000000"/>
              </w:rPr>
              <w:t>第十条</w:t>
            </w:r>
            <w:r w:rsidRPr="00D243CA">
              <w:rPr>
                <w:rFonts w:asciiTheme="minorEastAsia" w:eastAsiaTheme="minorEastAsia" w:hAnsiTheme="minorEastAsia"/>
                <w:color w:val="000000"/>
              </w:rPr>
              <w:t xml:space="preserve"> </w:t>
            </w:r>
            <w:r w:rsidRPr="00D243CA">
              <w:rPr>
                <w:rFonts w:asciiTheme="minorEastAsia" w:eastAsiaTheme="minorEastAsia" w:hAnsiTheme="minorEastAsia" w:hint="eastAsia"/>
                <w:color w:val="000000"/>
              </w:rPr>
              <w:t>有下列情形之一的单位或者个人，不得成为持有证券公司</w:t>
            </w:r>
            <w:r w:rsidRPr="00D243CA">
              <w:rPr>
                <w:rFonts w:asciiTheme="minorEastAsia" w:eastAsiaTheme="minorEastAsia" w:hAnsiTheme="minorEastAsia"/>
                <w:color w:val="000000"/>
              </w:rPr>
              <w:t>5%</w:t>
            </w:r>
            <w:r w:rsidRPr="00D243CA">
              <w:rPr>
                <w:rFonts w:asciiTheme="minorEastAsia" w:eastAsiaTheme="minorEastAsia" w:hAnsiTheme="minorEastAsia" w:hint="eastAsia"/>
                <w:color w:val="000000"/>
              </w:rPr>
              <w:t>以上股权的股东、实际控制人：</w:t>
            </w:r>
          </w:p>
          <w:p w:rsidR="00767A5A" w:rsidRPr="002459FB" w:rsidRDefault="00767A5A" w:rsidP="006D2A70">
            <w:pPr>
              <w:ind w:firstLineChars="196" w:firstLine="412"/>
              <w:rPr>
                <w:rFonts w:asciiTheme="minorEastAsia" w:eastAsiaTheme="minorEastAsia" w:hAnsiTheme="minorEastAsia"/>
                <w:b/>
                <w:color w:val="000000"/>
              </w:rPr>
            </w:pPr>
            <w:r w:rsidRPr="00D243CA">
              <w:rPr>
                <w:rFonts w:asciiTheme="minorEastAsia" w:eastAsiaTheme="minorEastAsia" w:hAnsiTheme="minorEastAsia" w:hint="eastAsia"/>
                <w:color w:val="000000"/>
              </w:rPr>
              <w:t>（一）因故意犯罪被判处刑罚，刑罚执行完毕未逾3年；</w:t>
            </w:r>
          </w:p>
          <w:p w:rsidR="00767A5A" w:rsidRPr="00B77EEB" w:rsidRDefault="00767A5A" w:rsidP="006D2A70">
            <w:pPr>
              <w:ind w:firstLine="420"/>
              <w:rPr>
                <w:rFonts w:asciiTheme="minorEastAsia" w:eastAsiaTheme="minorEastAsia" w:hAnsiTheme="minorEastAsia"/>
                <w:color w:val="000000"/>
              </w:rPr>
            </w:pPr>
            <w:r w:rsidRPr="00D243CA">
              <w:rPr>
                <w:rFonts w:asciiTheme="minorEastAsia" w:eastAsiaTheme="minorEastAsia" w:hAnsiTheme="minorEastAsia" w:hint="eastAsia"/>
                <w:color w:val="000000"/>
              </w:rPr>
              <w:t>（二）净资产低于实收资本的</w:t>
            </w:r>
            <w:r w:rsidRPr="00D243CA">
              <w:rPr>
                <w:rFonts w:asciiTheme="minorEastAsia" w:eastAsiaTheme="minorEastAsia" w:hAnsiTheme="minorEastAsia"/>
                <w:color w:val="000000"/>
              </w:rPr>
              <w:t>50%</w:t>
            </w:r>
            <w:r w:rsidRPr="00D243CA">
              <w:rPr>
                <w:rFonts w:asciiTheme="minorEastAsia" w:eastAsiaTheme="minorEastAsia" w:hAnsiTheme="minorEastAsia" w:hint="eastAsia"/>
                <w:color w:val="000000"/>
              </w:rPr>
              <w:t>，或者或有负债达到净资产的</w:t>
            </w:r>
            <w:r w:rsidRPr="00D243CA">
              <w:rPr>
                <w:rFonts w:asciiTheme="minorEastAsia" w:eastAsiaTheme="minorEastAsia" w:hAnsiTheme="minorEastAsia"/>
                <w:color w:val="000000"/>
              </w:rPr>
              <w:t>50%</w:t>
            </w:r>
            <w:r w:rsidRPr="00D243CA">
              <w:rPr>
                <w:rFonts w:asciiTheme="minorEastAsia" w:eastAsiaTheme="minorEastAsia" w:hAnsiTheme="minorEastAsia" w:hint="eastAsia"/>
                <w:color w:val="000000"/>
              </w:rPr>
              <w:t>；</w:t>
            </w:r>
          </w:p>
          <w:p w:rsidR="00767A5A" w:rsidRDefault="00767A5A" w:rsidP="006D2A70">
            <w:pPr>
              <w:ind w:firstLine="420"/>
              <w:rPr>
                <w:rFonts w:asciiTheme="minorEastAsia" w:eastAsiaTheme="minorEastAsia" w:hAnsiTheme="minorEastAsia"/>
                <w:color w:val="000000"/>
              </w:rPr>
            </w:pPr>
            <w:r w:rsidRPr="00D243CA">
              <w:rPr>
                <w:rFonts w:asciiTheme="minorEastAsia" w:eastAsiaTheme="minorEastAsia" w:hAnsiTheme="minorEastAsia" w:hint="eastAsia"/>
                <w:color w:val="000000"/>
              </w:rPr>
              <w:t>（三）不能清偿到期债务；</w:t>
            </w:r>
          </w:p>
          <w:p w:rsidR="00767A5A" w:rsidRPr="00B77EEB" w:rsidRDefault="00767A5A" w:rsidP="006D2A70">
            <w:pPr>
              <w:ind w:firstLine="420"/>
              <w:rPr>
                <w:rFonts w:asciiTheme="minorEastAsia" w:eastAsiaTheme="minorEastAsia" w:hAnsiTheme="minorEastAsia"/>
                <w:color w:val="000000"/>
              </w:rPr>
            </w:pPr>
            <w:r>
              <w:rPr>
                <w:rFonts w:asciiTheme="minorEastAsia" w:eastAsiaTheme="minorEastAsia" w:hAnsiTheme="minorEastAsia" w:hint="eastAsia"/>
                <w:color w:val="000000"/>
              </w:rPr>
              <w:lastRenderedPageBreak/>
              <w:t>（</w:t>
            </w:r>
            <w:r w:rsidRPr="00D243CA">
              <w:rPr>
                <w:rFonts w:asciiTheme="minorEastAsia" w:eastAsiaTheme="minorEastAsia" w:hAnsiTheme="minorEastAsia" w:hint="eastAsia"/>
                <w:color w:val="000000"/>
              </w:rPr>
              <w:t>四）国务院证券监督管理机构认定的其他情形。</w:t>
            </w:r>
          </w:p>
          <w:p w:rsidR="00767A5A" w:rsidRPr="00B77EEB" w:rsidRDefault="00767A5A" w:rsidP="006D2A70">
            <w:pPr>
              <w:rPr>
                <w:rFonts w:asciiTheme="minorEastAsia" w:eastAsiaTheme="minorEastAsia" w:hAnsiTheme="minorEastAsia"/>
                <w:color w:val="000000"/>
              </w:rPr>
            </w:pPr>
            <w:r w:rsidRPr="00D243CA">
              <w:rPr>
                <w:rFonts w:asciiTheme="minorEastAsia" w:eastAsiaTheme="minorEastAsia" w:hAnsiTheme="minorEastAsia"/>
                <w:color w:val="000000"/>
              </w:rPr>
              <w:t xml:space="preserve">    </w:t>
            </w:r>
            <w:r w:rsidRPr="00D243CA">
              <w:rPr>
                <w:rFonts w:asciiTheme="minorEastAsia" w:eastAsiaTheme="minorEastAsia" w:hAnsiTheme="minorEastAsia" w:hint="eastAsia"/>
                <w:color w:val="000000"/>
              </w:rPr>
              <w:t>证券公司的其他股东应当符合国务院证券监督管理机构的相关要求。</w:t>
            </w:r>
          </w:p>
          <w:p w:rsidR="00767A5A" w:rsidRDefault="00767A5A" w:rsidP="006D2A70">
            <w:pPr>
              <w:ind w:firstLineChars="196" w:firstLine="413"/>
              <w:rPr>
                <w:rFonts w:asciiTheme="minorEastAsia" w:eastAsiaTheme="minorEastAsia" w:hAnsiTheme="minorEastAsia"/>
                <w:b/>
                <w:color w:val="000000"/>
              </w:rPr>
            </w:pPr>
            <w:r w:rsidRPr="00D243CA">
              <w:rPr>
                <w:rFonts w:asciiTheme="minorEastAsia" w:eastAsiaTheme="minorEastAsia" w:hAnsiTheme="minorEastAsia" w:hint="eastAsia"/>
                <w:b/>
                <w:color w:val="000000"/>
              </w:rPr>
              <w:t>《私募投资基金监督管理暂行办法》（证监会令第</w:t>
            </w:r>
            <w:r w:rsidRPr="00D243CA">
              <w:rPr>
                <w:rFonts w:asciiTheme="minorEastAsia" w:eastAsiaTheme="minorEastAsia" w:hAnsiTheme="minorEastAsia"/>
                <w:b/>
                <w:color w:val="000000"/>
              </w:rPr>
              <w:t>105</w:t>
            </w:r>
            <w:r w:rsidRPr="00D243CA">
              <w:rPr>
                <w:rFonts w:asciiTheme="minorEastAsia" w:eastAsiaTheme="minorEastAsia" w:hAnsiTheme="minorEastAsia" w:hint="eastAsia"/>
                <w:b/>
                <w:color w:val="000000"/>
              </w:rPr>
              <w:t>号）</w:t>
            </w:r>
          </w:p>
          <w:p w:rsidR="00767A5A" w:rsidRDefault="00767A5A" w:rsidP="006D2A70">
            <w:pPr>
              <w:ind w:firstLineChars="196" w:firstLine="412"/>
              <w:rPr>
                <w:rFonts w:asciiTheme="minorEastAsia" w:eastAsiaTheme="minorEastAsia" w:hAnsiTheme="minorEastAsia"/>
                <w:b/>
                <w:color w:val="000000"/>
              </w:rPr>
            </w:pPr>
            <w:r w:rsidRPr="00D243CA">
              <w:rPr>
                <w:rFonts w:asciiTheme="minorEastAsia" w:eastAsiaTheme="minorEastAsia" w:hAnsiTheme="minorEastAsia" w:hint="eastAsia"/>
                <w:color w:val="000000"/>
              </w:rPr>
              <w:t>第四条</w:t>
            </w:r>
            <w:r w:rsidRPr="00D243CA">
              <w:rPr>
                <w:rFonts w:asciiTheme="minorEastAsia" w:eastAsiaTheme="minorEastAsia" w:hAnsiTheme="minorEastAsia"/>
                <w:color w:val="000000"/>
              </w:rPr>
              <w:t xml:space="preserve"> </w:t>
            </w:r>
            <w:r w:rsidRPr="00D243CA">
              <w:rPr>
                <w:rFonts w:asciiTheme="minorEastAsia" w:eastAsiaTheme="minorEastAsia" w:hAnsiTheme="minorEastAsia" w:hint="eastAsia"/>
                <w:color w:val="000000"/>
              </w:rPr>
              <w:t>私募基金管理人和从事私募基金托管业务的机构（以下简称私募基金托管人）管理、运用私募基金财产，从事私募基金销售业务的机构（以下简称私募基金销售机构）及其他私募服务机构从事私募基金服务活动，应当恪尽职守，履行诚实信用、谨慎勤勉的义务。</w:t>
            </w:r>
          </w:p>
          <w:p w:rsidR="00767A5A" w:rsidRPr="002459FB" w:rsidRDefault="00767A5A" w:rsidP="006D2A70">
            <w:pPr>
              <w:ind w:firstLineChars="196" w:firstLine="412"/>
              <w:rPr>
                <w:rFonts w:asciiTheme="minorEastAsia" w:eastAsiaTheme="minorEastAsia" w:hAnsiTheme="minorEastAsia"/>
                <w:b/>
                <w:color w:val="000000"/>
              </w:rPr>
            </w:pPr>
            <w:r w:rsidRPr="00D243CA">
              <w:rPr>
                <w:rFonts w:asciiTheme="minorEastAsia" w:eastAsiaTheme="minorEastAsia" w:hAnsiTheme="minorEastAsia" w:hint="eastAsia"/>
                <w:color w:val="000000"/>
              </w:rPr>
              <w:t>私募基金从业人员应当遵守法律、行政法规，恪守职业道德和行为规范。</w:t>
            </w:r>
          </w:p>
        </w:tc>
        <w:tc>
          <w:tcPr>
            <w:tcW w:w="1875" w:type="dxa"/>
            <w:vAlign w:val="center"/>
          </w:tcPr>
          <w:p w:rsidR="00767A5A" w:rsidRPr="00EE0A9F" w:rsidRDefault="00767A5A" w:rsidP="006D2A70">
            <w:pPr>
              <w:rPr>
                <w:rFonts w:ascii="宋体" w:hAnsi="宋体"/>
                <w:szCs w:val="21"/>
              </w:rPr>
            </w:pPr>
            <w:r w:rsidRPr="00EE0A9F">
              <w:rPr>
                <w:rFonts w:ascii="宋体" w:hAnsi="宋体"/>
                <w:szCs w:val="21"/>
              </w:rPr>
              <w:lastRenderedPageBreak/>
              <w:t>证监会</w:t>
            </w:r>
          </w:p>
        </w:tc>
      </w:tr>
      <w:tr w:rsidR="00767A5A" w:rsidRPr="00EE0A9F" w:rsidTr="006D2A70">
        <w:trPr>
          <w:jc w:val="center"/>
        </w:trPr>
        <w:tc>
          <w:tcPr>
            <w:tcW w:w="2093" w:type="dxa"/>
            <w:vAlign w:val="center"/>
          </w:tcPr>
          <w:p w:rsidR="00767A5A" w:rsidRPr="00B77EEB" w:rsidRDefault="00767A5A" w:rsidP="006D2A70">
            <w:pPr>
              <w:rPr>
                <w:rFonts w:asciiTheme="minorEastAsia" w:eastAsiaTheme="minorEastAsia" w:hAnsiTheme="minorEastAsia"/>
                <w:szCs w:val="21"/>
              </w:rPr>
            </w:pPr>
            <w:r w:rsidRPr="00B77EEB">
              <w:rPr>
                <w:rFonts w:asciiTheme="minorEastAsia" w:eastAsiaTheme="minorEastAsia" w:hAnsiTheme="minorEastAsia"/>
                <w:szCs w:val="21"/>
              </w:rPr>
              <w:lastRenderedPageBreak/>
              <w:t>（</w:t>
            </w:r>
            <w:r w:rsidRPr="00B77EEB">
              <w:rPr>
                <w:rFonts w:asciiTheme="minorEastAsia" w:eastAsiaTheme="minorEastAsia" w:hAnsiTheme="minorEastAsia" w:hint="eastAsia"/>
                <w:szCs w:val="21"/>
              </w:rPr>
              <w:t>十</w:t>
            </w:r>
            <w:r>
              <w:rPr>
                <w:rFonts w:asciiTheme="minorEastAsia" w:eastAsiaTheme="minorEastAsia" w:hAnsiTheme="minorEastAsia" w:hint="eastAsia"/>
                <w:szCs w:val="21"/>
              </w:rPr>
              <w:t>七</w:t>
            </w:r>
            <w:r w:rsidRPr="00B77EEB">
              <w:rPr>
                <w:rFonts w:asciiTheme="minorEastAsia" w:eastAsiaTheme="minorEastAsia" w:hAnsiTheme="minorEastAsia"/>
                <w:szCs w:val="21"/>
              </w:rPr>
              <w:t>）</w:t>
            </w:r>
            <w:r w:rsidRPr="00B77EEB">
              <w:rPr>
                <w:rFonts w:asciiTheme="minorEastAsia" w:eastAsiaTheme="minorEastAsia" w:hAnsiTheme="minorEastAsia" w:hint="eastAsia"/>
                <w:szCs w:val="21"/>
              </w:rPr>
              <w:t>作为境内上市公司实行股权激励计划或相关人员成为股权激励对象事中事后监管的参考</w:t>
            </w:r>
          </w:p>
        </w:tc>
        <w:tc>
          <w:tcPr>
            <w:tcW w:w="10206" w:type="dxa"/>
          </w:tcPr>
          <w:p w:rsidR="00767A5A" w:rsidRDefault="00767A5A" w:rsidP="006D2A70">
            <w:pPr>
              <w:widowControl/>
              <w:ind w:firstLineChars="196" w:firstLine="413"/>
              <w:rPr>
                <w:rFonts w:asciiTheme="minorEastAsia" w:eastAsiaTheme="minorEastAsia" w:hAnsiTheme="minorEastAsia"/>
                <w:b/>
                <w:kern w:val="0"/>
                <w:szCs w:val="21"/>
              </w:rPr>
            </w:pPr>
            <w:r w:rsidRPr="00D243CA">
              <w:rPr>
                <w:rFonts w:asciiTheme="minorEastAsia" w:eastAsiaTheme="minorEastAsia" w:hAnsiTheme="minorEastAsia" w:hint="eastAsia"/>
                <w:b/>
                <w:kern w:val="0"/>
                <w:szCs w:val="21"/>
              </w:rPr>
              <w:t>《上市公司股权激励管理办法》（证监会令</w:t>
            </w:r>
            <w:r w:rsidRPr="00D243CA">
              <w:rPr>
                <w:rFonts w:asciiTheme="minorEastAsia" w:eastAsiaTheme="minorEastAsia" w:hAnsiTheme="minorEastAsia" w:hint="eastAsia"/>
                <w:b/>
                <w:bCs/>
                <w:kern w:val="0"/>
                <w:szCs w:val="21"/>
              </w:rPr>
              <w:t>〔2016〕126号</w:t>
            </w:r>
            <w:r w:rsidRPr="00D243CA">
              <w:rPr>
                <w:rFonts w:asciiTheme="minorEastAsia" w:eastAsiaTheme="minorEastAsia" w:hAnsiTheme="minorEastAsia" w:hint="eastAsia"/>
                <w:b/>
                <w:kern w:val="0"/>
                <w:szCs w:val="21"/>
              </w:rPr>
              <w:t>）</w:t>
            </w:r>
          </w:p>
          <w:p w:rsidR="00767A5A" w:rsidRDefault="00767A5A" w:rsidP="006D2A70">
            <w:pPr>
              <w:widowControl/>
              <w:ind w:firstLineChars="196" w:firstLine="412"/>
              <w:rPr>
                <w:rFonts w:asciiTheme="minorEastAsia" w:eastAsiaTheme="minorEastAsia" w:hAnsiTheme="minorEastAsia"/>
                <w:b/>
                <w:kern w:val="0"/>
                <w:szCs w:val="21"/>
              </w:rPr>
            </w:pPr>
            <w:r w:rsidRPr="00D243CA">
              <w:rPr>
                <w:rFonts w:asciiTheme="minorEastAsia" w:eastAsiaTheme="minorEastAsia" w:hAnsiTheme="minorEastAsia" w:hint="eastAsia"/>
                <w:kern w:val="0"/>
                <w:szCs w:val="21"/>
              </w:rPr>
              <w:t>第七条</w:t>
            </w:r>
            <w:r>
              <w:rPr>
                <w:rFonts w:asciiTheme="minorEastAsia" w:eastAsiaTheme="minorEastAsia" w:hAnsiTheme="minorEastAsia" w:hint="eastAsia"/>
                <w:kern w:val="0"/>
                <w:szCs w:val="21"/>
              </w:rPr>
              <w:t xml:space="preserve"> </w:t>
            </w:r>
            <w:r w:rsidRPr="00D243CA">
              <w:rPr>
                <w:rFonts w:asciiTheme="minorEastAsia" w:eastAsiaTheme="minorEastAsia" w:hAnsiTheme="minorEastAsia" w:hint="eastAsia"/>
                <w:kern w:val="0"/>
                <w:szCs w:val="21"/>
              </w:rPr>
              <w:t>上市公司具有下列情形之一的，不得实行股权激励：</w:t>
            </w:r>
          </w:p>
          <w:p w:rsidR="00767A5A" w:rsidRDefault="00767A5A" w:rsidP="006D2A70">
            <w:pPr>
              <w:widowControl/>
              <w:ind w:firstLineChars="196" w:firstLine="412"/>
              <w:rPr>
                <w:rFonts w:asciiTheme="minorEastAsia" w:eastAsiaTheme="minorEastAsia" w:hAnsiTheme="minorEastAsia"/>
                <w:b/>
                <w:kern w:val="0"/>
                <w:szCs w:val="21"/>
              </w:rPr>
            </w:pPr>
            <w:r w:rsidRPr="00D243CA">
              <w:rPr>
                <w:rFonts w:asciiTheme="minorEastAsia" w:eastAsiaTheme="minorEastAsia" w:hAnsiTheme="minorEastAsia" w:hint="eastAsia"/>
                <w:kern w:val="0"/>
                <w:szCs w:val="21"/>
              </w:rPr>
              <w:t>（四）法律法规规定不得实行股权激励的；</w:t>
            </w:r>
          </w:p>
          <w:p w:rsidR="00767A5A" w:rsidRDefault="00767A5A" w:rsidP="006D2A70">
            <w:pPr>
              <w:widowControl/>
              <w:ind w:firstLineChars="196" w:firstLine="412"/>
              <w:rPr>
                <w:rFonts w:asciiTheme="minorEastAsia" w:eastAsiaTheme="minorEastAsia" w:hAnsiTheme="minorEastAsia"/>
                <w:b/>
                <w:kern w:val="0"/>
                <w:szCs w:val="21"/>
              </w:rPr>
            </w:pPr>
            <w:r w:rsidRPr="00D243CA">
              <w:rPr>
                <w:rFonts w:asciiTheme="minorEastAsia" w:eastAsiaTheme="minorEastAsia" w:hAnsiTheme="minorEastAsia" w:hint="eastAsia"/>
                <w:kern w:val="0"/>
                <w:szCs w:val="21"/>
              </w:rPr>
              <w:t>（五）中国证监会认定的其他情形。</w:t>
            </w:r>
          </w:p>
          <w:p w:rsidR="00767A5A" w:rsidRDefault="00767A5A" w:rsidP="006D2A70">
            <w:pPr>
              <w:widowControl/>
              <w:ind w:firstLineChars="196" w:firstLine="412"/>
              <w:rPr>
                <w:rFonts w:asciiTheme="minorEastAsia" w:eastAsiaTheme="minorEastAsia" w:hAnsiTheme="minorEastAsia"/>
                <w:kern w:val="0"/>
                <w:szCs w:val="21"/>
              </w:rPr>
            </w:pPr>
            <w:r w:rsidRPr="00D243CA">
              <w:rPr>
                <w:rFonts w:asciiTheme="minorEastAsia" w:eastAsiaTheme="minorEastAsia" w:hAnsiTheme="minorEastAsia" w:hint="eastAsia"/>
                <w:kern w:val="0"/>
                <w:szCs w:val="21"/>
              </w:rPr>
              <w:t>第八条</w:t>
            </w:r>
            <w:r w:rsidRPr="00D243CA">
              <w:rPr>
                <w:rFonts w:asciiTheme="minorEastAsia" w:eastAsiaTheme="minorEastAsia" w:hAnsiTheme="minorEastAsia"/>
                <w:kern w:val="0"/>
                <w:szCs w:val="21"/>
              </w:rPr>
              <w:t xml:space="preserve"> </w:t>
            </w:r>
            <w:r w:rsidRPr="00D243CA">
              <w:rPr>
                <w:rFonts w:asciiTheme="minorEastAsia" w:eastAsiaTheme="minorEastAsia" w:hAnsiTheme="minorEastAsia" w:hint="eastAsia"/>
                <w:kern w:val="0"/>
                <w:szCs w:val="21"/>
              </w:rPr>
              <w:t>下列人员也不得成为激励对象：</w:t>
            </w:r>
          </w:p>
          <w:p w:rsidR="00767A5A" w:rsidRDefault="00767A5A" w:rsidP="006D2A70">
            <w:pPr>
              <w:widowControl/>
              <w:ind w:firstLineChars="196" w:firstLine="412"/>
              <w:rPr>
                <w:rFonts w:asciiTheme="minorEastAsia" w:eastAsiaTheme="minorEastAsia" w:hAnsiTheme="minorEastAsia"/>
                <w:b/>
                <w:kern w:val="0"/>
                <w:szCs w:val="21"/>
              </w:rPr>
            </w:pPr>
            <w:r w:rsidRPr="00D243CA">
              <w:rPr>
                <w:rFonts w:asciiTheme="minorEastAsia" w:eastAsiaTheme="minorEastAsia" w:hAnsiTheme="minorEastAsia" w:hint="eastAsia"/>
                <w:kern w:val="0"/>
                <w:szCs w:val="21"/>
              </w:rPr>
              <w:t>（一）最近12个月内被证券交易所认定为不适当人选；</w:t>
            </w:r>
          </w:p>
          <w:p w:rsidR="00767A5A" w:rsidRDefault="00767A5A" w:rsidP="006D2A70">
            <w:pPr>
              <w:widowControl/>
              <w:ind w:firstLineChars="196" w:firstLine="412"/>
              <w:rPr>
                <w:rFonts w:asciiTheme="minorEastAsia" w:eastAsiaTheme="minorEastAsia" w:hAnsiTheme="minorEastAsia"/>
                <w:b/>
                <w:kern w:val="0"/>
                <w:szCs w:val="21"/>
              </w:rPr>
            </w:pPr>
            <w:r w:rsidRPr="00D243CA">
              <w:rPr>
                <w:rFonts w:asciiTheme="minorEastAsia" w:eastAsiaTheme="minorEastAsia" w:hAnsiTheme="minorEastAsia" w:hint="eastAsia"/>
                <w:kern w:val="0"/>
                <w:szCs w:val="21"/>
              </w:rPr>
              <w:t>（二）最近12个月内被中国证监会及其派出机构认定为不适当人选；</w:t>
            </w:r>
          </w:p>
          <w:p w:rsidR="00767A5A" w:rsidRDefault="00767A5A" w:rsidP="006D2A70">
            <w:pPr>
              <w:widowControl/>
              <w:ind w:firstLineChars="196" w:firstLine="412"/>
              <w:rPr>
                <w:rFonts w:asciiTheme="minorEastAsia" w:eastAsiaTheme="minorEastAsia" w:hAnsiTheme="minorEastAsia"/>
                <w:b/>
                <w:kern w:val="0"/>
                <w:szCs w:val="21"/>
              </w:rPr>
            </w:pPr>
            <w:r w:rsidRPr="00D243CA">
              <w:rPr>
                <w:rFonts w:asciiTheme="minorEastAsia" w:eastAsiaTheme="minorEastAsia" w:hAnsiTheme="minorEastAsia" w:hint="eastAsia"/>
                <w:kern w:val="0"/>
                <w:szCs w:val="21"/>
              </w:rPr>
              <w:t>（三）最近12个月内因重大违法违规行为被中国证监会及其派出机构行政处罚或者采取禁入措施；</w:t>
            </w:r>
          </w:p>
          <w:p w:rsidR="00767A5A" w:rsidRDefault="00767A5A" w:rsidP="006D2A70">
            <w:pPr>
              <w:widowControl/>
              <w:ind w:firstLineChars="196" w:firstLine="412"/>
              <w:rPr>
                <w:rFonts w:asciiTheme="minorEastAsia" w:eastAsiaTheme="minorEastAsia" w:hAnsiTheme="minorEastAsia"/>
                <w:b/>
                <w:kern w:val="0"/>
                <w:szCs w:val="21"/>
              </w:rPr>
            </w:pPr>
            <w:r w:rsidRPr="00D243CA">
              <w:rPr>
                <w:rFonts w:asciiTheme="minorEastAsia" w:eastAsiaTheme="minorEastAsia" w:hAnsiTheme="minorEastAsia" w:hint="eastAsia"/>
                <w:kern w:val="0"/>
                <w:szCs w:val="21"/>
              </w:rPr>
              <w:t>（四）具有《公司法》规定的不得担任公司董事、高级管理人员情形的；</w:t>
            </w:r>
          </w:p>
          <w:p w:rsidR="00767A5A" w:rsidRPr="00044195" w:rsidRDefault="00767A5A" w:rsidP="006D2A70">
            <w:pPr>
              <w:widowControl/>
              <w:ind w:firstLineChars="196" w:firstLine="412"/>
              <w:rPr>
                <w:rFonts w:asciiTheme="minorEastAsia" w:eastAsiaTheme="minorEastAsia" w:hAnsiTheme="minorEastAsia"/>
                <w:b/>
                <w:kern w:val="0"/>
                <w:szCs w:val="21"/>
              </w:rPr>
            </w:pPr>
            <w:r w:rsidRPr="00D243CA">
              <w:rPr>
                <w:rFonts w:asciiTheme="minorEastAsia" w:eastAsiaTheme="minorEastAsia" w:hAnsiTheme="minorEastAsia" w:hint="eastAsia"/>
                <w:kern w:val="0"/>
                <w:szCs w:val="21"/>
              </w:rPr>
              <w:t>（五）法律法规规定不得参与上市公司股权激励的；</w:t>
            </w:r>
          </w:p>
          <w:p w:rsidR="00767A5A" w:rsidRPr="00B77EEB" w:rsidRDefault="00767A5A" w:rsidP="006D2A70">
            <w:pPr>
              <w:autoSpaceDE w:val="0"/>
              <w:autoSpaceDN w:val="0"/>
              <w:adjustRightInd w:val="0"/>
              <w:ind w:firstLineChars="200" w:firstLine="420"/>
              <w:jc w:val="left"/>
              <w:rPr>
                <w:rFonts w:asciiTheme="minorEastAsia" w:eastAsiaTheme="minorEastAsia" w:hAnsiTheme="minorEastAsia"/>
                <w:b/>
                <w:szCs w:val="21"/>
              </w:rPr>
            </w:pPr>
            <w:r w:rsidRPr="00D243CA">
              <w:rPr>
                <w:rFonts w:asciiTheme="minorEastAsia" w:eastAsiaTheme="minorEastAsia" w:hAnsiTheme="minorEastAsia" w:hint="eastAsia"/>
                <w:kern w:val="0"/>
                <w:szCs w:val="21"/>
              </w:rPr>
              <w:t>（六）中国证监会认定的其他情形。</w:t>
            </w:r>
          </w:p>
        </w:tc>
        <w:tc>
          <w:tcPr>
            <w:tcW w:w="1875" w:type="dxa"/>
            <w:vAlign w:val="center"/>
          </w:tcPr>
          <w:p w:rsidR="00767A5A" w:rsidRPr="00EE0A9F" w:rsidRDefault="00767A5A" w:rsidP="006D2A70">
            <w:pPr>
              <w:rPr>
                <w:rFonts w:ascii="宋体" w:hAnsi="宋体"/>
                <w:szCs w:val="21"/>
              </w:rPr>
            </w:pPr>
            <w:r w:rsidRPr="00EE0A9F">
              <w:rPr>
                <w:rFonts w:ascii="宋体" w:hAnsi="宋体"/>
                <w:szCs w:val="21"/>
              </w:rPr>
              <w:t>证监会</w:t>
            </w:r>
          </w:p>
        </w:tc>
      </w:tr>
      <w:tr w:rsidR="00767A5A" w:rsidRPr="00EE0A9F" w:rsidTr="006D2A70">
        <w:trPr>
          <w:jc w:val="center"/>
        </w:trPr>
        <w:tc>
          <w:tcPr>
            <w:tcW w:w="2093" w:type="dxa"/>
            <w:vAlign w:val="center"/>
          </w:tcPr>
          <w:p w:rsidR="00767A5A" w:rsidRPr="00B77EEB" w:rsidRDefault="00767A5A" w:rsidP="006D2A70">
            <w:pPr>
              <w:rPr>
                <w:rFonts w:asciiTheme="minorEastAsia" w:eastAsiaTheme="minorEastAsia" w:hAnsiTheme="minorEastAsia"/>
                <w:szCs w:val="21"/>
              </w:rPr>
            </w:pPr>
            <w:r w:rsidRPr="00B77EEB">
              <w:rPr>
                <w:rFonts w:asciiTheme="minorEastAsia" w:eastAsiaTheme="minorEastAsia" w:hAnsiTheme="minorEastAsia"/>
                <w:szCs w:val="21"/>
              </w:rPr>
              <w:t>（</w:t>
            </w:r>
            <w:r w:rsidRPr="00B77EEB">
              <w:rPr>
                <w:rFonts w:asciiTheme="minorEastAsia" w:eastAsiaTheme="minorEastAsia" w:hAnsiTheme="minorEastAsia" w:hint="eastAsia"/>
                <w:szCs w:val="21"/>
              </w:rPr>
              <w:t>十</w:t>
            </w:r>
            <w:r>
              <w:rPr>
                <w:rFonts w:asciiTheme="minorEastAsia" w:eastAsiaTheme="minorEastAsia" w:hAnsiTheme="minorEastAsia" w:hint="eastAsia"/>
                <w:szCs w:val="21"/>
              </w:rPr>
              <w:t>八</w:t>
            </w:r>
            <w:r w:rsidRPr="00B77EEB">
              <w:rPr>
                <w:rFonts w:asciiTheme="minorEastAsia" w:eastAsiaTheme="minorEastAsia" w:hAnsiTheme="minorEastAsia"/>
                <w:szCs w:val="21"/>
              </w:rPr>
              <w:t>）申请从事互联网信息服务审批参考</w:t>
            </w:r>
          </w:p>
        </w:tc>
        <w:tc>
          <w:tcPr>
            <w:tcW w:w="10206" w:type="dxa"/>
          </w:tcPr>
          <w:p w:rsidR="00767A5A" w:rsidRDefault="00767A5A" w:rsidP="006D2A70">
            <w:pPr>
              <w:ind w:firstLineChars="196" w:firstLine="413"/>
              <w:rPr>
                <w:rFonts w:asciiTheme="minorEastAsia" w:eastAsiaTheme="minorEastAsia" w:hAnsiTheme="minorEastAsia"/>
                <w:b/>
                <w:szCs w:val="21"/>
              </w:rPr>
            </w:pPr>
            <w:r w:rsidRPr="00D243CA">
              <w:rPr>
                <w:rFonts w:asciiTheme="minorEastAsia" w:eastAsiaTheme="minorEastAsia" w:hAnsiTheme="minorEastAsia"/>
                <w:b/>
                <w:szCs w:val="21"/>
              </w:rPr>
              <w:t>《国务院关于建立完善守信联合激励和失信联合惩戒制度加快推进社会诚信建设的指导意见》（国发〔2016〕33号）</w:t>
            </w:r>
          </w:p>
          <w:p w:rsidR="00767A5A" w:rsidRPr="00044195"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十）依法依规加强对失信行为的行政性约束和惩戒。对严重失信主体，各地区、各有关部门应将其列为重点监管对象，依法依规采取行政性约束和惩戒措施。从严审核行政许可审批项目，从严控制生产许可证发放，限制新增项目审批、核准，限制股票发行上市融资或发行债券，限制在全国股份转让系统挂牌、融资，限制发起设立或参股金融机构以及小额贷款公司、融资担保公司、创业投资公司、互联网融资平台等机构，限制从事互联网信息服务等。严格限制申请财政性资金项目，限制参与有关公共资源交易活动，限制参与基础设施和公</w:t>
            </w:r>
            <w:r w:rsidRPr="00D243CA">
              <w:rPr>
                <w:rFonts w:asciiTheme="minorEastAsia" w:eastAsiaTheme="minorEastAsia" w:hAnsiTheme="minorEastAsia"/>
                <w:szCs w:val="21"/>
              </w:rPr>
              <w:lastRenderedPageBreak/>
              <w:t>用事业特许经营。对严重失信企业及其法定代表人、主要负责人和对失信行为负有直接责任的注册执业人员等实施市场和行业禁入措施。及时撤销严重失信企业及其法定代表人、负责人、高级管理人员和对失信行为负有直接责任的董事、股东等人员的荣誉称号，取消参加评先评优资格。</w:t>
            </w:r>
          </w:p>
        </w:tc>
        <w:tc>
          <w:tcPr>
            <w:tcW w:w="1875" w:type="dxa"/>
            <w:vAlign w:val="center"/>
          </w:tcPr>
          <w:p w:rsidR="00767A5A" w:rsidRPr="00EE0A9F" w:rsidRDefault="00767A5A" w:rsidP="006D2A70">
            <w:pPr>
              <w:rPr>
                <w:rFonts w:ascii="宋体" w:hAnsi="宋体"/>
                <w:szCs w:val="21"/>
              </w:rPr>
            </w:pPr>
            <w:r w:rsidRPr="00EE0A9F">
              <w:rPr>
                <w:rFonts w:ascii="宋体" w:hAnsi="宋体"/>
                <w:szCs w:val="21"/>
              </w:rPr>
              <w:lastRenderedPageBreak/>
              <w:t>工业和信息化部</w:t>
            </w:r>
          </w:p>
        </w:tc>
      </w:tr>
      <w:tr w:rsidR="00767A5A" w:rsidRPr="00EE0A9F" w:rsidTr="006D2A70">
        <w:trPr>
          <w:jc w:val="center"/>
        </w:trPr>
        <w:tc>
          <w:tcPr>
            <w:tcW w:w="2093" w:type="dxa"/>
            <w:vAlign w:val="center"/>
          </w:tcPr>
          <w:p w:rsidR="00767A5A" w:rsidRPr="00B77EEB" w:rsidRDefault="00767A5A" w:rsidP="006D2A70">
            <w:pPr>
              <w:rPr>
                <w:rFonts w:asciiTheme="minorEastAsia" w:eastAsiaTheme="minorEastAsia" w:hAnsiTheme="minorEastAsia"/>
                <w:szCs w:val="21"/>
              </w:rPr>
            </w:pPr>
            <w:r w:rsidRPr="00B77EEB">
              <w:rPr>
                <w:rFonts w:asciiTheme="minorEastAsia" w:eastAsiaTheme="minorEastAsia" w:hAnsiTheme="minorEastAsia"/>
                <w:szCs w:val="21"/>
              </w:rPr>
              <w:lastRenderedPageBreak/>
              <w:t>（十</w:t>
            </w:r>
            <w:r>
              <w:rPr>
                <w:rFonts w:asciiTheme="minorEastAsia" w:eastAsiaTheme="minorEastAsia" w:hAnsiTheme="minorEastAsia" w:hint="eastAsia"/>
                <w:szCs w:val="21"/>
              </w:rPr>
              <w:t>九</w:t>
            </w:r>
            <w:r w:rsidRPr="00B77EEB">
              <w:rPr>
                <w:rFonts w:asciiTheme="minorEastAsia" w:eastAsiaTheme="minorEastAsia" w:hAnsiTheme="minorEastAsia"/>
                <w:szCs w:val="21"/>
              </w:rPr>
              <w:t>）限制获取政府补贴性资金和社会保障资金支持</w:t>
            </w:r>
          </w:p>
        </w:tc>
        <w:tc>
          <w:tcPr>
            <w:tcW w:w="10206" w:type="dxa"/>
          </w:tcPr>
          <w:p w:rsidR="00767A5A" w:rsidRDefault="00767A5A" w:rsidP="006D2A70">
            <w:pPr>
              <w:ind w:firstLineChars="196" w:firstLine="413"/>
              <w:rPr>
                <w:rFonts w:asciiTheme="minorEastAsia" w:eastAsiaTheme="minorEastAsia" w:hAnsiTheme="minorEastAsia" w:cs="仿宋"/>
                <w:b/>
                <w:szCs w:val="21"/>
              </w:rPr>
            </w:pPr>
            <w:r w:rsidRPr="00D243CA">
              <w:rPr>
                <w:rFonts w:asciiTheme="minorEastAsia" w:eastAsiaTheme="minorEastAsia" w:hAnsiTheme="minorEastAsia" w:cs="仿宋" w:hint="eastAsia"/>
                <w:b/>
                <w:szCs w:val="21"/>
              </w:rPr>
              <w:t>《国务院关于印发社会信用体系建设规划纲要（</w:t>
            </w:r>
            <w:r w:rsidRPr="00D243CA">
              <w:rPr>
                <w:rFonts w:asciiTheme="minorEastAsia" w:eastAsiaTheme="minorEastAsia" w:hAnsiTheme="minorEastAsia" w:cs="仿宋"/>
                <w:b/>
                <w:szCs w:val="21"/>
              </w:rPr>
              <w:t>2014</w:t>
            </w:r>
            <w:r>
              <w:rPr>
                <w:rFonts w:asciiTheme="minorEastAsia" w:eastAsiaTheme="minorEastAsia" w:hAnsiTheme="minorEastAsia" w:cs="仿宋" w:hint="eastAsia"/>
                <w:b/>
                <w:szCs w:val="21"/>
              </w:rPr>
              <w:t>-</w:t>
            </w:r>
            <w:r w:rsidRPr="00D243CA">
              <w:rPr>
                <w:rFonts w:asciiTheme="minorEastAsia" w:eastAsiaTheme="minorEastAsia" w:hAnsiTheme="minorEastAsia" w:cs="仿宋"/>
                <w:b/>
                <w:szCs w:val="21"/>
              </w:rPr>
              <w:t>2020年）的通知》（国发〔2014〕21号）</w:t>
            </w:r>
          </w:p>
          <w:p w:rsidR="00767A5A"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（一）加快推进政务诚信建设。</w:t>
            </w:r>
          </w:p>
          <w:p w:rsidR="00767A5A" w:rsidRPr="00044195" w:rsidRDefault="00767A5A" w:rsidP="006D2A70">
            <w:pPr>
              <w:ind w:firstLineChars="196" w:firstLine="412"/>
              <w:rPr>
                <w:rFonts w:asciiTheme="minorEastAsia" w:eastAsiaTheme="minorEastAsia" w:hAnsiTheme="minorEastAsia"/>
                <w:b/>
                <w:szCs w:val="21"/>
              </w:rPr>
            </w:pPr>
            <w:r w:rsidRPr="00D243CA">
              <w:rPr>
                <w:rFonts w:asciiTheme="minorEastAsia" w:eastAsiaTheme="minorEastAsia" w:hAnsiTheme="minorEastAsia"/>
                <w:szCs w:val="21"/>
              </w:rPr>
              <w:t>发挥政府诚信建设示范作用。各级人民政府首先要加强自身诚信建设，以政府的诚信施政，带动全社会诚信意识的树立和诚信水平的提高。在行政许可、政府采购、招标投标、劳动就业、社会保障、科研管理、干部选拔任用和管理监督、申请政府资金支持等领域，率先使用信用信息和信用产品，培育信用服务市场发展。</w:t>
            </w:r>
          </w:p>
          <w:p w:rsidR="00767A5A" w:rsidRDefault="00767A5A" w:rsidP="006D2A70">
            <w:pPr>
              <w:ind w:firstLineChars="196" w:firstLine="413"/>
              <w:rPr>
                <w:rFonts w:asciiTheme="minorEastAsia" w:eastAsiaTheme="minorEastAsia" w:hAnsiTheme="minorEastAsia"/>
                <w:b/>
                <w:szCs w:val="21"/>
              </w:rPr>
            </w:pPr>
            <w:r w:rsidRPr="00D243CA">
              <w:rPr>
                <w:rFonts w:asciiTheme="minorEastAsia" w:eastAsiaTheme="minorEastAsia" w:hAnsiTheme="minorEastAsia"/>
                <w:b/>
                <w:szCs w:val="21"/>
              </w:rPr>
              <w:t>《国务院关于建立完善守信联合激励和失信联合惩戒制度加快推进社会诚信建设的指导意见》（国发〔2016〕33号）</w:t>
            </w:r>
          </w:p>
          <w:p w:rsidR="00767A5A" w:rsidRPr="00B77EEB" w:rsidRDefault="00767A5A" w:rsidP="006D2A70">
            <w:pPr>
              <w:autoSpaceDE w:val="0"/>
              <w:autoSpaceDN w:val="0"/>
              <w:adjustRightInd w:val="0"/>
              <w:ind w:firstLineChars="200" w:firstLine="420"/>
              <w:jc w:val="left"/>
              <w:rPr>
                <w:rFonts w:asciiTheme="minorEastAsia" w:eastAsiaTheme="minorEastAsia" w:hAnsiTheme="minorEastAsia"/>
                <w:szCs w:val="21"/>
              </w:rPr>
            </w:pPr>
            <w:r w:rsidRPr="00D243CA">
              <w:rPr>
                <w:rFonts w:asciiTheme="minorEastAsia" w:eastAsiaTheme="minorEastAsia" w:hAnsiTheme="minorEastAsia"/>
                <w:szCs w:val="21"/>
              </w:rPr>
              <w:t>（十）依法依规加强对失信行为的行政性约束和惩戒。对严重失信主体，各地区、各有关部门应将其列为重点监管对象，依法依规采取行政性约束和惩戒措施。从严审核行政许可审批项目，从严控制生产许可证发放，限制新增项目审批、核准，限制股票发行上市融资或发行债券，限制在全国股份转让系统挂牌、融资，限制发起设立或参股金融机构以及小额贷款公司、融资担保公司、创业投资公司、互联网融资平台等机构，限制从事互联网信息服务等。严格限制申请财政性资金项目，限制参与有关公共资源交易活动，限制参与基础设施和公用事业特许经营。对严重失信企业及其法定代表人、主要负责人和对失信行为负有直接责任的注册执业人员等实施市场和行业禁入措施。及时撤销严重失信企业及其法定代表人、负责人、高级管理人员和对失信行为负有直接责任的董事、股东等人员的荣誉称号，取消参加评先评优资格。</w:t>
            </w:r>
          </w:p>
        </w:tc>
        <w:tc>
          <w:tcPr>
            <w:tcW w:w="1875" w:type="dxa"/>
            <w:vAlign w:val="center"/>
          </w:tcPr>
          <w:p w:rsidR="00767A5A" w:rsidRPr="00EE0A9F" w:rsidRDefault="00767A5A" w:rsidP="006D2A70">
            <w:pPr>
              <w:rPr>
                <w:rFonts w:ascii="宋体" w:hAnsi="宋体"/>
                <w:szCs w:val="21"/>
              </w:rPr>
            </w:pPr>
            <w:r w:rsidRPr="00EE0A9F">
              <w:rPr>
                <w:rFonts w:ascii="宋体" w:hAnsi="宋体"/>
                <w:szCs w:val="21"/>
              </w:rPr>
              <w:t>国家发展改革委、财政部、人力资源社会保障部、国资委</w:t>
            </w:r>
            <w:r>
              <w:rPr>
                <w:rFonts w:ascii="宋体" w:hAnsi="宋体" w:hint="eastAsia"/>
                <w:szCs w:val="21"/>
              </w:rPr>
              <w:t>等</w:t>
            </w:r>
          </w:p>
        </w:tc>
      </w:tr>
      <w:tr w:rsidR="00767A5A" w:rsidRPr="00EE0A9F" w:rsidTr="006D2A70">
        <w:trPr>
          <w:jc w:val="center"/>
        </w:trPr>
        <w:tc>
          <w:tcPr>
            <w:tcW w:w="2093" w:type="dxa"/>
            <w:vAlign w:val="center"/>
          </w:tcPr>
          <w:p w:rsidR="00767A5A" w:rsidRPr="00B77EEB" w:rsidRDefault="00767A5A" w:rsidP="006D2A70">
            <w:pPr>
              <w:rPr>
                <w:rFonts w:asciiTheme="minorEastAsia" w:eastAsiaTheme="minorEastAsia" w:hAnsiTheme="minorEastAsia"/>
                <w:szCs w:val="21"/>
              </w:rPr>
            </w:pPr>
            <w:r w:rsidRPr="00B77EEB">
              <w:rPr>
                <w:rFonts w:asciiTheme="minorEastAsia" w:eastAsiaTheme="minorEastAsia" w:hAnsiTheme="minorEastAsia" w:hint="eastAsia"/>
                <w:szCs w:val="21"/>
              </w:rPr>
              <w:t>（</w:t>
            </w:r>
            <w:r>
              <w:rPr>
                <w:rFonts w:asciiTheme="minorEastAsia" w:eastAsiaTheme="minorEastAsia" w:hAnsiTheme="minorEastAsia" w:hint="eastAsia"/>
                <w:szCs w:val="21"/>
              </w:rPr>
              <w:t>二十</w:t>
            </w:r>
            <w:r w:rsidRPr="00B77EEB">
              <w:rPr>
                <w:rFonts w:asciiTheme="minorEastAsia" w:eastAsiaTheme="minorEastAsia" w:hAnsiTheme="minorEastAsia" w:hint="eastAsia"/>
                <w:szCs w:val="21"/>
              </w:rPr>
              <w:t>）</w:t>
            </w:r>
            <w:r w:rsidRPr="00243B47">
              <w:rPr>
                <w:rFonts w:asciiTheme="minorEastAsia" w:eastAsiaTheme="minorEastAsia" w:hAnsiTheme="minorEastAsia"/>
                <w:szCs w:val="21"/>
              </w:rPr>
              <w:t>限制</w:t>
            </w:r>
            <w:r w:rsidRPr="00243B47">
              <w:rPr>
                <w:rFonts w:asciiTheme="minorEastAsia" w:eastAsiaTheme="minorEastAsia" w:hAnsiTheme="minorEastAsia" w:hint="eastAsia"/>
                <w:szCs w:val="21"/>
              </w:rPr>
              <w:t>参与国家</w:t>
            </w:r>
            <w:r w:rsidRPr="00243B47">
              <w:rPr>
                <w:rFonts w:asciiTheme="minorEastAsia" w:eastAsiaTheme="minorEastAsia" w:hAnsiTheme="minorEastAsia"/>
                <w:szCs w:val="21"/>
              </w:rPr>
              <w:t>科技项目</w:t>
            </w:r>
            <w:r w:rsidRPr="00243B47">
              <w:rPr>
                <w:rFonts w:asciiTheme="minorEastAsia" w:eastAsiaTheme="minorEastAsia" w:hAnsiTheme="minorEastAsia" w:hint="eastAsia"/>
                <w:szCs w:val="21"/>
              </w:rPr>
              <w:t>研究或管理工作</w:t>
            </w:r>
          </w:p>
        </w:tc>
        <w:tc>
          <w:tcPr>
            <w:tcW w:w="10206" w:type="dxa"/>
          </w:tcPr>
          <w:p w:rsidR="00767A5A" w:rsidRPr="00B77EEB" w:rsidRDefault="00767A5A" w:rsidP="006D2A70">
            <w:pPr>
              <w:ind w:firstLineChars="196" w:firstLine="413"/>
              <w:jc w:val="left"/>
              <w:rPr>
                <w:rFonts w:asciiTheme="minorEastAsia" w:eastAsiaTheme="minorEastAsia" w:hAnsiTheme="minorEastAsia" w:cs="仿宋"/>
                <w:b/>
                <w:szCs w:val="21"/>
              </w:rPr>
            </w:pPr>
            <w:r w:rsidRPr="00D243CA">
              <w:rPr>
                <w:rFonts w:asciiTheme="minorEastAsia" w:eastAsiaTheme="minorEastAsia" w:hAnsiTheme="minorEastAsia" w:cs="仿宋" w:hint="eastAsia"/>
                <w:b/>
                <w:szCs w:val="21"/>
              </w:rPr>
              <w:t>《国务院关于印发社会信用体系建设规划纲要（</w:t>
            </w:r>
            <w:r w:rsidRPr="00D243CA">
              <w:rPr>
                <w:rFonts w:asciiTheme="minorEastAsia" w:eastAsiaTheme="minorEastAsia" w:hAnsiTheme="minorEastAsia" w:cs="仿宋"/>
                <w:b/>
                <w:szCs w:val="21"/>
              </w:rPr>
              <w:t>2014</w:t>
            </w:r>
            <w:r>
              <w:rPr>
                <w:rFonts w:asciiTheme="minorEastAsia" w:eastAsiaTheme="minorEastAsia" w:hAnsiTheme="minorEastAsia" w:cs="仿宋" w:hint="eastAsia"/>
                <w:b/>
                <w:szCs w:val="21"/>
              </w:rPr>
              <w:t>-</w:t>
            </w:r>
            <w:r w:rsidRPr="00D243CA">
              <w:rPr>
                <w:rFonts w:asciiTheme="minorEastAsia" w:eastAsiaTheme="minorEastAsia" w:hAnsiTheme="minorEastAsia" w:cs="仿宋"/>
                <w:b/>
                <w:szCs w:val="21"/>
              </w:rPr>
              <w:t>2020年）的通知》（国发〔2014〕21号）</w:t>
            </w:r>
          </w:p>
          <w:p w:rsidR="00767A5A" w:rsidRDefault="00767A5A" w:rsidP="006D2A70">
            <w:pPr>
              <w:ind w:firstLineChars="196" w:firstLine="412"/>
              <w:jc w:val="left"/>
              <w:rPr>
                <w:rFonts w:asciiTheme="minorEastAsia" w:eastAsiaTheme="minorEastAsia" w:hAnsiTheme="minorEastAsia" w:cs="宋体"/>
                <w:kern w:val="0"/>
                <w:szCs w:val="21"/>
              </w:rPr>
            </w:pPr>
            <w:r w:rsidRPr="00D243CA">
              <w:rPr>
                <w:rFonts w:asciiTheme="minorEastAsia" w:eastAsiaTheme="minorEastAsia" w:hAnsiTheme="minorEastAsia" w:cs="宋体" w:hint="eastAsia"/>
                <w:kern w:val="0"/>
                <w:szCs w:val="21"/>
              </w:rPr>
              <w:t>加强对失信主体的约束和惩戒。</w:t>
            </w:r>
            <w:r w:rsidRPr="00D243CA">
              <w:rPr>
                <w:rFonts w:asciiTheme="minorEastAsia" w:eastAsiaTheme="minorEastAsia" w:hAnsiTheme="minorEastAsia" w:cs="宋体"/>
                <w:kern w:val="0"/>
                <w:szCs w:val="21"/>
              </w:rPr>
              <w:t>强化行政监管性约束和惩戒。在现有行政处罚措施的基础上，健全失信惩戒制度，建立各行业黑名单制度和市场退出机制。推动各级人民政府在市场监管和公共服务的市场准入、资质认定、行政审批、政策扶持等方面实施信用分类监管，结合监管对象的失信类别和程度，使失信者受到惩戒。</w:t>
            </w:r>
            <w:r>
              <w:rPr>
                <w:rFonts w:asciiTheme="minorEastAsia" w:eastAsiaTheme="minorEastAsia" w:hAnsiTheme="minorEastAsia" w:cs="宋体" w:hint="eastAsia"/>
                <w:kern w:val="0"/>
                <w:szCs w:val="21"/>
              </w:rPr>
              <w:t xml:space="preserve">       </w:t>
            </w:r>
          </w:p>
          <w:p w:rsidR="00767A5A" w:rsidRDefault="00767A5A" w:rsidP="006D2A70">
            <w:pPr>
              <w:ind w:firstLineChars="196" w:firstLine="413"/>
              <w:jc w:val="left"/>
              <w:rPr>
                <w:rFonts w:asciiTheme="minorEastAsia" w:eastAsiaTheme="minorEastAsia" w:hAnsiTheme="minorEastAsia" w:cs="宋体"/>
                <w:kern w:val="0"/>
                <w:szCs w:val="21"/>
              </w:rPr>
            </w:pPr>
            <w:r>
              <w:rPr>
                <w:rFonts w:asciiTheme="minorEastAsia" w:eastAsiaTheme="minorEastAsia" w:hAnsiTheme="minorEastAsia" w:cs="仿宋" w:hint="eastAsia"/>
                <w:b/>
                <w:szCs w:val="21"/>
              </w:rPr>
              <w:t>《国家科技计划项目管理暂行办法》（科技</w:t>
            </w:r>
            <w:r w:rsidRPr="00D243CA">
              <w:rPr>
                <w:rFonts w:asciiTheme="minorEastAsia" w:eastAsiaTheme="minorEastAsia" w:hAnsiTheme="minorEastAsia" w:cs="仿宋" w:hint="eastAsia"/>
                <w:b/>
                <w:szCs w:val="21"/>
              </w:rPr>
              <w:t>部令第</w:t>
            </w:r>
            <w:r w:rsidRPr="00D243CA">
              <w:rPr>
                <w:rFonts w:asciiTheme="minorEastAsia" w:eastAsiaTheme="minorEastAsia" w:hAnsiTheme="minorEastAsia" w:cs="仿宋"/>
                <w:b/>
                <w:szCs w:val="21"/>
              </w:rPr>
              <w:t>5号）</w:t>
            </w:r>
          </w:p>
          <w:p w:rsidR="00767A5A" w:rsidRDefault="00767A5A" w:rsidP="006D2A70">
            <w:pPr>
              <w:ind w:firstLineChars="196" w:firstLine="412"/>
              <w:jc w:val="left"/>
              <w:rPr>
                <w:rFonts w:asciiTheme="minorEastAsia" w:eastAsiaTheme="minorEastAsia" w:hAnsiTheme="minorEastAsia" w:cs="宋体"/>
                <w:kern w:val="0"/>
                <w:szCs w:val="21"/>
              </w:rPr>
            </w:pPr>
            <w:r w:rsidRPr="00D243CA">
              <w:rPr>
                <w:rFonts w:asciiTheme="minorEastAsia" w:eastAsiaTheme="minorEastAsia" w:hAnsiTheme="minorEastAsia"/>
                <w:szCs w:val="21"/>
              </w:rPr>
              <w:t>第八条</w:t>
            </w:r>
            <w:r>
              <w:rPr>
                <w:rFonts w:asciiTheme="minorEastAsia" w:eastAsiaTheme="minorEastAsia" w:hAnsiTheme="minorEastAsia" w:hint="eastAsia"/>
                <w:szCs w:val="21"/>
              </w:rPr>
              <w:t xml:space="preserve"> </w:t>
            </w:r>
            <w:r w:rsidRPr="00D243CA">
              <w:rPr>
                <w:rFonts w:asciiTheme="minorEastAsia" w:eastAsiaTheme="minorEastAsia" w:hAnsiTheme="minorEastAsia"/>
                <w:szCs w:val="21"/>
              </w:rPr>
              <w:t>申请项目的申请者（包括单位或个人）应当符合以下基本条件：</w:t>
            </w:r>
          </w:p>
          <w:p w:rsidR="00767A5A" w:rsidRPr="00044195" w:rsidRDefault="00767A5A" w:rsidP="006D2A70">
            <w:pPr>
              <w:ind w:firstLineChars="196" w:firstLine="412"/>
              <w:jc w:val="left"/>
              <w:rPr>
                <w:rFonts w:asciiTheme="minorEastAsia" w:eastAsiaTheme="minorEastAsia" w:hAnsiTheme="minorEastAsia" w:cs="宋体"/>
                <w:kern w:val="0"/>
                <w:szCs w:val="21"/>
              </w:rPr>
            </w:pPr>
            <w:r>
              <w:rPr>
                <w:rFonts w:asciiTheme="minorEastAsia" w:eastAsiaTheme="minorEastAsia" w:hAnsiTheme="minorEastAsia"/>
                <w:szCs w:val="21"/>
              </w:rPr>
              <w:t>（六</w:t>
            </w:r>
            <w:r>
              <w:rPr>
                <w:rFonts w:asciiTheme="minorEastAsia" w:eastAsiaTheme="minorEastAsia" w:hAnsiTheme="minorEastAsia" w:hint="eastAsia"/>
                <w:szCs w:val="21"/>
              </w:rPr>
              <w:t>）</w:t>
            </w:r>
            <w:r w:rsidRPr="00D243CA">
              <w:rPr>
                <w:rFonts w:asciiTheme="minorEastAsia" w:eastAsiaTheme="minorEastAsia" w:hAnsiTheme="minorEastAsia"/>
                <w:szCs w:val="21"/>
              </w:rPr>
              <w:t>具有完成项目的良好信誉度。</w:t>
            </w:r>
          </w:p>
        </w:tc>
        <w:tc>
          <w:tcPr>
            <w:tcW w:w="1875" w:type="dxa"/>
            <w:vAlign w:val="center"/>
          </w:tcPr>
          <w:p w:rsidR="00767A5A" w:rsidRPr="00EE0A9F" w:rsidRDefault="00767A5A" w:rsidP="006D2A70">
            <w:pPr>
              <w:rPr>
                <w:rFonts w:ascii="宋体" w:hAnsi="宋体"/>
                <w:szCs w:val="21"/>
              </w:rPr>
            </w:pPr>
            <w:r w:rsidRPr="00EE0A9F">
              <w:rPr>
                <w:rFonts w:ascii="宋体" w:hAnsi="宋体" w:hint="eastAsia"/>
                <w:szCs w:val="21"/>
              </w:rPr>
              <w:t>科技部</w:t>
            </w:r>
          </w:p>
        </w:tc>
      </w:tr>
      <w:tr w:rsidR="00767A5A" w:rsidRPr="00EE0A9F" w:rsidTr="006D2A70">
        <w:trPr>
          <w:jc w:val="center"/>
        </w:trPr>
        <w:tc>
          <w:tcPr>
            <w:tcW w:w="2093" w:type="dxa"/>
            <w:vAlign w:val="center"/>
          </w:tcPr>
          <w:p w:rsidR="00767A5A" w:rsidRPr="00B77EEB" w:rsidRDefault="00767A5A" w:rsidP="006D2A70">
            <w:pPr>
              <w:rPr>
                <w:rFonts w:asciiTheme="minorEastAsia" w:eastAsiaTheme="minorEastAsia" w:hAnsiTheme="minorEastAsia"/>
                <w:szCs w:val="21"/>
              </w:rPr>
            </w:pPr>
            <w:r w:rsidRPr="00B77EEB">
              <w:rPr>
                <w:rFonts w:asciiTheme="minorEastAsia" w:eastAsiaTheme="minorEastAsia" w:hAnsiTheme="minorEastAsia"/>
                <w:szCs w:val="21"/>
              </w:rPr>
              <w:lastRenderedPageBreak/>
              <w:t>（</w:t>
            </w:r>
            <w:r w:rsidRPr="00B77EEB">
              <w:rPr>
                <w:rFonts w:asciiTheme="minorEastAsia" w:eastAsiaTheme="minorEastAsia" w:hAnsiTheme="minorEastAsia" w:hint="eastAsia"/>
                <w:szCs w:val="21"/>
              </w:rPr>
              <w:t>二十</w:t>
            </w:r>
            <w:r>
              <w:rPr>
                <w:rFonts w:asciiTheme="minorEastAsia" w:eastAsiaTheme="minorEastAsia" w:hAnsiTheme="minorEastAsia" w:hint="eastAsia"/>
                <w:szCs w:val="21"/>
              </w:rPr>
              <w:t>一</w:t>
            </w:r>
            <w:r w:rsidRPr="00B77EEB">
              <w:rPr>
                <w:rFonts w:asciiTheme="minorEastAsia" w:eastAsiaTheme="minorEastAsia" w:hAnsiTheme="minorEastAsia"/>
                <w:szCs w:val="21"/>
              </w:rPr>
              <w:t>）加强日常监管检查</w:t>
            </w:r>
          </w:p>
        </w:tc>
        <w:tc>
          <w:tcPr>
            <w:tcW w:w="10206" w:type="dxa"/>
          </w:tcPr>
          <w:p w:rsidR="00767A5A" w:rsidRPr="006C7376" w:rsidRDefault="00767A5A" w:rsidP="006D2A70">
            <w:pPr>
              <w:ind w:firstLineChars="196" w:firstLine="413"/>
              <w:rPr>
                <w:rFonts w:asciiTheme="minorEastAsia" w:eastAsiaTheme="minorEastAsia" w:hAnsiTheme="minorEastAsia"/>
                <w:b/>
                <w:bCs/>
                <w:szCs w:val="21"/>
              </w:rPr>
            </w:pPr>
            <w:r w:rsidRPr="00D243CA">
              <w:rPr>
                <w:rFonts w:asciiTheme="minorEastAsia" w:eastAsiaTheme="minorEastAsia" w:hAnsiTheme="minorEastAsia"/>
                <w:b/>
                <w:bCs/>
                <w:szCs w:val="21"/>
              </w:rPr>
              <w:t>《国务院关于印发社会信用体系建设规划纲要（2014-2020年）的通知》（国发〔2014〕21号）</w:t>
            </w:r>
          </w:p>
          <w:p w:rsidR="00767A5A" w:rsidRDefault="00767A5A" w:rsidP="006D2A70">
            <w:pPr>
              <w:keepNext/>
              <w:keepLines/>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五、完善以奖惩制度为重点的社会信用体系运行机制。</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运行机制是保障社会信用体系各系统协调运行的制度基础。其中，守信激励和失信惩戒机制直接作用于各个社会主体信用行为，是社会信用体系运行的核心机制。</w:t>
            </w:r>
          </w:p>
          <w:p w:rsidR="00767A5A" w:rsidRDefault="00767A5A" w:rsidP="006D2A70">
            <w:pPr>
              <w:keepNext/>
              <w:keepLines/>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（一）构建守信激励和失信惩戒机制。</w:t>
            </w:r>
          </w:p>
          <w:p w:rsidR="00767A5A" w:rsidRDefault="00767A5A" w:rsidP="006D2A70">
            <w:pPr>
              <w:keepNext/>
              <w:keepLines/>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加强对守信主体的奖励和激励。加大对守信行为的表彰和宣传力度。按规定对诚信企业和模范个人给予表彰，通过新闻媒体广泛宣传，营造守信光荣的舆论氛围。发展改革、财政、金融、环境保护、住房城乡建设、交通运输、商务、工商、税务、质检、安全监管、海关、知识产权等部门，各单位在市场监管和公共服务过程中，要深化信用信息和信用产品的应用，对诚实守信者实行优先办理、简化程序等“绿色通道”支持激励政策。</w:t>
            </w:r>
          </w:p>
          <w:p w:rsidR="00767A5A" w:rsidRDefault="00767A5A" w:rsidP="006D2A70">
            <w:pPr>
              <w:keepNext/>
              <w:keepLines/>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加强对失信主体的约束和惩戒。强化行政监管性约束和惩戒。在现有行政处罚措施的基础上，健全失信惩戒制度，建立各行业黑名单制度和市场退出机制。推动各级人民政府在市场监管和公共服务的市场准入、资质认定、行政审批、政策扶持等方面实施信用分类监管，结合监管对象的失信类别和程度，使失信者受到惩戒。逐步建立行政许可申请人信用承诺制度，并开展申请人信用审查，确保申请人在政府推荐的征信机构中有信用记录，配合征信机构开展信用信息采集工作。推动形成市场性约束和惩戒。制定信用基准性评价指标体系和评价方法，完善失信信息记录和披露制度，使失信者在市场交易中受到制约。推动形成行业性约束和惩戒。通过行业协会制定行业自律规则并监督会员遵守。对违规的失信者，按照情节轻重，对机构会员和个人会员实行警告、行业内通报批评、公开谴责等惩戒措施。推动形成社会性约束和惩戒。完善社会舆论监督机制，加强对失信行为的披露和曝光，发挥群众评议讨论、批评报道等作用，通过社会的道德谴责，形成社会震慑力，约束社会成员的失信行为。</w:t>
            </w:r>
          </w:p>
          <w:p w:rsidR="00767A5A" w:rsidRDefault="00767A5A" w:rsidP="006D2A70">
            <w:pPr>
              <w:keepNext/>
              <w:keepLines/>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建立失信行为有奖举报制度。切实落实对举报人的奖励，保护举报人的合法权益。</w:t>
            </w:r>
          </w:p>
          <w:p w:rsidR="00767A5A" w:rsidRDefault="00767A5A" w:rsidP="006D2A70">
            <w:pPr>
              <w:ind w:firstLineChars="200" w:firstLine="420"/>
              <w:rPr>
                <w:rFonts w:asciiTheme="minorEastAsia" w:eastAsiaTheme="minorEastAsia" w:hAnsiTheme="minorEastAsia"/>
                <w:szCs w:val="21"/>
              </w:rPr>
            </w:pPr>
            <w:r w:rsidRPr="00D243CA">
              <w:rPr>
                <w:rFonts w:asciiTheme="minorEastAsia" w:eastAsiaTheme="minorEastAsia" w:hAnsiTheme="minorEastAsia"/>
                <w:szCs w:val="21"/>
              </w:rPr>
              <w:t>建立多部门、跨地区信用联合奖惩机制。通过信用信息交换共享，实现多部门、跨地区信用奖惩联动，使守信者处处受益、失信者寸步难行。</w:t>
            </w:r>
          </w:p>
          <w:p w:rsidR="00767A5A" w:rsidRDefault="00767A5A" w:rsidP="006D2A70">
            <w:pPr>
              <w:ind w:firstLineChars="200" w:firstLine="422"/>
              <w:rPr>
                <w:rFonts w:asciiTheme="minorEastAsia" w:eastAsiaTheme="minorEastAsia" w:hAnsiTheme="minorEastAsia"/>
                <w:szCs w:val="21"/>
              </w:rPr>
            </w:pPr>
            <w:r w:rsidRPr="00D243CA">
              <w:rPr>
                <w:rFonts w:asciiTheme="minorEastAsia" w:eastAsiaTheme="minorEastAsia" w:hAnsiTheme="minorEastAsia" w:hint="eastAsia"/>
                <w:b/>
                <w:szCs w:val="21"/>
              </w:rPr>
              <w:t>《国务院关于建立完善守信联合激励和失信联合惩戒制度加快推进社会诚信建设的指导意见》（国发〔</w:t>
            </w:r>
            <w:r w:rsidRPr="00D243CA">
              <w:rPr>
                <w:rFonts w:asciiTheme="minorEastAsia" w:eastAsiaTheme="minorEastAsia" w:hAnsiTheme="minorEastAsia"/>
                <w:b/>
                <w:szCs w:val="21"/>
              </w:rPr>
              <w:t>2016〕33号）</w:t>
            </w:r>
          </w:p>
          <w:p w:rsidR="00767A5A" w:rsidRDefault="00767A5A" w:rsidP="006D2A70">
            <w:pPr>
              <w:keepNext/>
              <w:keepLines/>
              <w:ind w:firstLineChars="200" w:firstLine="420"/>
              <w:rPr>
                <w:rFonts w:asciiTheme="minorEastAsia" w:eastAsiaTheme="minorEastAsia" w:hAnsiTheme="minorEastAsia"/>
                <w:szCs w:val="21"/>
              </w:rPr>
            </w:pPr>
            <w:r w:rsidRPr="00D243CA">
              <w:rPr>
                <w:rFonts w:asciiTheme="minorEastAsia" w:eastAsiaTheme="minorEastAsia" w:hAnsiTheme="minorEastAsia" w:hint="eastAsia"/>
                <w:szCs w:val="21"/>
              </w:rPr>
              <w:t>（十）依法依规加强对失信行为的行政性约束和惩戒。对严重失信主体，各地区、各有关部门应将其列为</w:t>
            </w:r>
            <w:r w:rsidRPr="00D243CA">
              <w:rPr>
                <w:rFonts w:asciiTheme="minorEastAsia" w:eastAsiaTheme="minorEastAsia" w:hAnsiTheme="minorEastAsia" w:hint="eastAsia"/>
                <w:szCs w:val="21"/>
              </w:rPr>
              <w:lastRenderedPageBreak/>
              <w:t>重点监管对象，依法依规采取行政性约束和惩戒措施。从严审核行政许可审批项目，从严控制生产许可证发放，限制新增项目审批、核准，限制股票发行上市融资或发行债券，限制在全国股份转让系统挂牌、融资，限制发起设立或参股金融机构以及小额贷款公司、融资担保公司、创业投资公司、互联网融资平台等机构，限制从事互联网信息服务等。严格限制申请财政性资金项目，限制参与有关公共资源交易活动，限制参与基础设施和公用事业特许经营。对严重失信企业及其法定代表人、主要负责人和对失信行为负有直接责任的注册执业人员等实施市场和行业禁入措施。及时撤销严重失信企业及其法定代表人、负责人、高级管理人员和对失信行为负有直接责任的董事、股东等人员的荣誉称号，取消参加评先评优资格。</w:t>
            </w:r>
          </w:p>
        </w:tc>
        <w:tc>
          <w:tcPr>
            <w:tcW w:w="1875" w:type="dxa"/>
            <w:vAlign w:val="center"/>
          </w:tcPr>
          <w:p w:rsidR="00767A5A" w:rsidRPr="00EE0A9F" w:rsidRDefault="00767A5A" w:rsidP="006D2A70">
            <w:pPr>
              <w:rPr>
                <w:rFonts w:ascii="宋体" w:hAnsi="宋体"/>
                <w:szCs w:val="21"/>
              </w:rPr>
            </w:pPr>
            <w:r>
              <w:rPr>
                <w:rFonts w:ascii="宋体" w:hAnsi="宋体" w:hint="eastAsia"/>
                <w:szCs w:val="21"/>
              </w:rPr>
              <w:lastRenderedPageBreak/>
              <w:t>各相关单位</w:t>
            </w:r>
          </w:p>
        </w:tc>
      </w:tr>
    </w:tbl>
    <w:p w:rsidR="00767A5A" w:rsidRDefault="00767A5A" w:rsidP="00767A5A"/>
    <w:p w:rsidR="00092827" w:rsidRDefault="00092827"/>
    <w:sectPr w:rsidR="00092827" w:rsidSect="00B01B1F">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2827" w:rsidRDefault="00092827" w:rsidP="00767A5A">
      <w:r>
        <w:separator/>
      </w:r>
    </w:p>
  </w:endnote>
  <w:endnote w:type="continuationSeparator" w:id="1">
    <w:p w:rsidR="00092827" w:rsidRDefault="00092827" w:rsidP="00767A5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7A5A" w:rsidRPr="00AD6713" w:rsidRDefault="00767A5A">
    <w:pPr>
      <w:pStyle w:val="a4"/>
      <w:jc w:val="center"/>
      <w:rPr>
        <w:rFonts w:ascii="Times New Roman" w:hAnsi="Times New Roman"/>
        <w:sz w:val="24"/>
        <w:szCs w:val="24"/>
      </w:rPr>
    </w:pPr>
    <w:r w:rsidRPr="00AD6713">
      <w:rPr>
        <w:rFonts w:ascii="Times New Roman" w:hAnsi="Times New Roman"/>
        <w:sz w:val="24"/>
        <w:szCs w:val="24"/>
      </w:rPr>
      <w:fldChar w:fldCharType="begin"/>
    </w:r>
    <w:r w:rsidRPr="00AD6713">
      <w:rPr>
        <w:rFonts w:ascii="Times New Roman" w:hAnsi="Times New Roman"/>
        <w:sz w:val="24"/>
        <w:szCs w:val="24"/>
      </w:rPr>
      <w:instrText xml:space="preserve"> PAGE   \* MERGEFORMAT </w:instrText>
    </w:r>
    <w:r w:rsidRPr="00AD6713">
      <w:rPr>
        <w:rFonts w:ascii="Times New Roman" w:hAnsi="Times New Roman"/>
        <w:sz w:val="24"/>
        <w:szCs w:val="24"/>
      </w:rPr>
      <w:fldChar w:fldCharType="separate"/>
    </w:r>
    <w:r w:rsidRPr="00767A5A">
      <w:rPr>
        <w:rFonts w:ascii="Times New Roman" w:hAnsi="Times New Roman"/>
        <w:noProof/>
        <w:sz w:val="24"/>
        <w:szCs w:val="24"/>
        <w:lang w:val="zh-CN"/>
      </w:rPr>
      <w:t>2</w:t>
    </w:r>
    <w:r w:rsidRPr="00AD6713">
      <w:rPr>
        <w:rFonts w:ascii="Times New Roman" w:hAnsi="Times New Roman"/>
        <w:sz w:val="24"/>
        <w:szCs w:val="24"/>
      </w:rPr>
      <w:fldChar w:fldCharType="end"/>
    </w:r>
  </w:p>
  <w:p w:rsidR="00767A5A" w:rsidRDefault="00767A5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2827" w:rsidRDefault="00092827" w:rsidP="00767A5A">
      <w:r>
        <w:separator/>
      </w:r>
    </w:p>
  </w:footnote>
  <w:footnote w:type="continuationSeparator" w:id="1">
    <w:p w:rsidR="00092827" w:rsidRDefault="00092827" w:rsidP="00767A5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7A5A" w:rsidRDefault="00767A5A" w:rsidP="00820CF8">
    <w:pPr>
      <w:pStyle w:val="a3"/>
      <w:pBdr>
        <w:bottom w:val="none" w:sz="0" w:space="0"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67A5A"/>
    <w:rsid w:val="00092827"/>
    <w:rsid w:val="00767A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7A5A"/>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767A5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767A5A"/>
    <w:rPr>
      <w:sz w:val="18"/>
      <w:szCs w:val="18"/>
    </w:rPr>
  </w:style>
  <w:style w:type="paragraph" w:styleId="a4">
    <w:name w:val="footer"/>
    <w:basedOn w:val="a"/>
    <w:link w:val="Char0"/>
    <w:unhideWhenUsed/>
    <w:rsid w:val="00767A5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767A5A"/>
    <w:rPr>
      <w:sz w:val="18"/>
      <w:szCs w:val="18"/>
    </w:rPr>
  </w:style>
  <w:style w:type="paragraph" w:styleId="a5">
    <w:name w:val="Normal (Web)"/>
    <w:basedOn w:val="a"/>
    <w:rsid w:val="00767A5A"/>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3508</Words>
  <Characters>19997</Characters>
  <Application>Microsoft Office Word</Application>
  <DocSecurity>0</DocSecurity>
  <Lines>166</Lines>
  <Paragraphs>46</Paragraphs>
  <ScaleCrop>false</ScaleCrop>
  <Company/>
  <LinksUpToDate>false</LinksUpToDate>
  <CharactersWithSpaces>23459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2018-12-24T08:41:00Z</dcterms:created>
  <dcterms:modified xsi:type="dcterms:W3CDTF">2018-12-24T08:41:00Z</dcterms:modified>
</cp:coreProperties>
</file>